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700" w:rsidRDefault="00C126CB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137700" w:rsidRDefault="00C126CB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137700" w:rsidRDefault="00C126CB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137700" w:rsidRDefault="00C126CB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137700" w:rsidRDefault="00C126CB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137700" w:rsidRDefault="00137700">
      <w:pPr>
        <w:ind w:right="-1"/>
        <w:jc w:val="center"/>
        <w:rPr>
          <w:b/>
          <w:sz w:val="28"/>
          <w:szCs w:val="28"/>
        </w:rPr>
      </w:pPr>
    </w:p>
    <w:p w:rsidR="00137700" w:rsidRDefault="00C126CB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137700" w:rsidRDefault="00C126CB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137700" w:rsidRDefault="00137700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5" w:type="dxa"/>
        <w:tblInd w:w="5665" w:type="dxa"/>
        <w:tblLayout w:type="fixed"/>
        <w:tblLook w:val="04A0" w:firstRow="1" w:lastRow="0" w:firstColumn="1" w:lastColumn="0" w:noHBand="0" w:noVBand="1"/>
      </w:tblPr>
      <w:tblGrid>
        <w:gridCol w:w="4395"/>
      </w:tblGrid>
      <w:tr w:rsidR="00137700">
        <w:tc>
          <w:tcPr>
            <w:tcW w:w="4395" w:type="dxa"/>
          </w:tcPr>
          <w:p w:rsidR="00137700" w:rsidRDefault="00C126CB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137700" w:rsidRDefault="00C126CB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137700" w:rsidRDefault="00C126CB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137700" w:rsidRDefault="00137700">
            <w:pPr>
              <w:widowControl w:val="0"/>
              <w:rPr>
                <w:sz w:val="28"/>
                <w:szCs w:val="28"/>
              </w:rPr>
            </w:pPr>
          </w:p>
          <w:p w:rsidR="00137700" w:rsidRDefault="00C126C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Е.А. Каменева</w:t>
            </w:r>
          </w:p>
          <w:p w:rsidR="00137700" w:rsidRDefault="00137700">
            <w:pPr>
              <w:widowControl w:val="0"/>
              <w:spacing w:after="120"/>
              <w:ind w:left="33" w:hanging="33"/>
              <w:rPr>
                <w:sz w:val="28"/>
                <w:szCs w:val="28"/>
              </w:rPr>
            </w:pPr>
          </w:p>
          <w:p w:rsidR="00137700" w:rsidRDefault="004A3889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«28» мая 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2024 </w:t>
            </w:r>
            <w:r w:rsidR="00C126CB">
              <w:rPr>
                <w:sz w:val="28"/>
                <w:szCs w:val="28"/>
              </w:rPr>
              <w:t>г.</w:t>
            </w:r>
          </w:p>
        </w:tc>
      </w:tr>
    </w:tbl>
    <w:p w:rsidR="00137700" w:rsidRDefault="00137700">
      <w:pPr>
        <w:spacing w:line="360" w:lineRule="auto"/>
        <w:ind w:right="-1"/>
        <w:jc w:val="center"/>
        <w:rPr>
          <w:b/>
          <w:sz w:val="28"/>
          <w:szCs w:val="28"/>
        </w:rPr>
      </w:pPr>
    </w:p>
    <w:p w:rsidR="00137700" w:rsidRDefault="00137700">
      <w:pPr>
        <w:spacing w:line="360" w:lineRule="auto"/>
        <w:ind w:right="-1"/>
        <w:jc w:val="center"/>
        <w:rPr>
          <w:b/>
          <w:sz w:val="28"/>
          <w:szCs w:val="28"/>
        </w:rPr>
      </w:pPr>
    </w:p>
    <w:p w:rsidR="00137700" w:rsidRDefault="00C126CB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Акулинкин С.С., Коняев А.А.</w:t>
      </w:r>
    </w:p>
    <w:p w:rsidR="00137700" w:rsidRDefault="00137700">
      <w:pPr>
        <w:ind w:right="-1"/>
        <w:jc w:val="center"/>
        <w:rPr>
          <w:b/>
          <w:sz w:val="28"/>
          <w:szCs w:val="28"/>
        </w:rPr>
      </w:pPr>
    </w:p>
    <w:p w:rsidR="00137700" w:rsidRDefault="00C126CB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Стратегии реализации проектов в финтех</w:t>
      </w:r>
    </w:p>
    <w:p w:rsidR="00137700" w:rsidRDefault="00137700">
      <w:pPr>
        <w:ind w:right="-1"/>
        <w:jc w:val="center"/>
        <w:rPr>
          <w:b/>
          <w:sz w:val="28"/>
          <w:szCs w:val="28"/>
        </w:rPr>
      </w:pPr>
    </w:p>
    <w:p w:rsidR="00137700" w:rsidRDefault="00C126CB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137700" w:rsidRDefault="00137700">
      <w:pPr>
        <w:ind w:right="-1"/>
        <w:jc w:val="center"/>
        <w:rPr>
          <w:b/>
          <w:sz w:val="28"/>
          <w:szCs w:val="28"/>
        </w:rPr>
      </w:pPr>
    </w:p>
    <w:p w:rsidR="00137700" w:rsidRDefault="00137700">
      <w:pPr>
        <w:ind w:right="-1"/>
        <w:jc w:val="center"/>
        <w:rPr>
          <w:b/>
          <w:sz w:val="28"/>
          <w:szCs w:val="28"/>
        </w:rPr>
      </w:pPr>
    </w:p>
    <w:p w:rsidR="00137700" w:rsidRDefault="00C126CB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137700" w:rsidRDefault="00C126CB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38.04.01 «Экономика», </w:t>
      </w:r>
    </w:p>
    <w:p w:rsidR="00137700" w:rsidRDefault="00C126CB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:rsidR="00137700" w:rsidRDefault="00C126CB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«Финансовые технологии цифровой экономики» </w:t>
      </w:r>
    </w:p>
    <w:p w:rsidR="00137700" w:rsidRDefault="00137700">
      <w:pPr>
        <w:ind w:right="-1"/>
        <w:jc w:val="center"/>
        <w:rPr>
          <w:i/>
          <w:sz w:val="32"/>
          <w:szCs w:val="32"/>
        </w:rPr>
      </w:pPr>
    </w:p>
    <w:p w:rsidR="00137700" w:rsidRDefault="00137700">
      <w:pPr>
        <w:ind w:right="-1"/>
        <w:jc w:val="center"/>
        <w:rPr>
          <w:i/>
          <w:sz w:val="32"/>
          <w:szCs w:val="32"/>
        </w:rPr>
      </w:pPr>
    </w:p>
    <w:p w:rsidR="004A3889" w:rsidRPr="00E8741F" w:rsidRDefault="004A3889" w:rsidP="004A3889">
      <w:pPr>
        <w:ind w:right="-1"/>
        <w:jc w:val="center"/>
        <w:rPr>
          <w:i/>
        </w:rPr>
      </w:pPr>
      <w:r w:rsidRPr="00E8741F">
        <w:rPr>
          <w:i/>
        </w:rPr>
        <w:t xml:space="preserve">Рекомендовано Ученым советом Финансового факультета </w:t>
      </w:r>
    </w:p>
    <w:p w:rsidR="004A3889" w:rsidRPr="00E8741F" w:rsidRDefault="004A3889" w:rsidP="004A3889">
      <w:pPr>
        <w:ind w:right="-1"/>
        <w:jc w:val="center"/>
        <w:rPr>
          <w:i/>
        </w:rPr>
      </w:pPr>
      <w:r w:rsidRPr="00E8741F">
        <w:rPr>
          <w:i/>
        </w:rPr>
        <w:t>(протокол № 45 от «21» мая 2024 г.)</w:t>
      </w:r>
    </w:p>
    <w:p w:rsidR="004A3889" w:rsidRPr="00E8741F" w:rsidRDefault="004A3889" w:rsidP="004A3889">
      <w:pPr>
        <w:ind w:right="-1"/>
        <w:jc w:val="center"/>
        <w:rPr>
          <w:i/>
        </w:rPr>
      </w:pPr>
    </w:p>
    <w:p w:rsidR="004A3889" w:rsidRPr="00E8741F" w:rsidRDefault="004A3889" w:rsidP="004A3889">
      <w:pPr>
        <w:ind w:right="-1"/>
        <w:jc w:val="center"/>
        <w:rPr>
          <w:i/>
        </w:rPr>
      </w:pPr>
      <w:r w:rsidRPr="00E8741F">
        <w:rPr>
          <w:i/>
        </w:rPr>
        <w:t>Одобрено Кафедрой «Финансовые технологии» Финансового факультета</w:t>
      </w:r>
    </w:p>
    <w:p w:rsidR="004A3889" w:rsidRDefault="004A3889" w:rsidP="004A3889">
      <w:pPr>
        <w:ind w:right="-1"/>
        <w:jc w:val="center"/>
        <w:rPr>
          <w:i/>
        </w:rPr>
      </w:pPr>
      <w:r>
        <w:rPr>
          <w:i/>
        </w:rPr>
        <w:t>(протокол № 10 от «27</w:t>
      </w:r>
      <w:r w:rsidRPr="00E8741F">
        <w:rPr>
          <w:i/>
        </w:rPr>
        <w:t>» апреля 2024 г.)</w:t>
      </w:r>
    </w:p>
    <w:p w:rsidR="00137700" w:rsidRDefault="00137700">
      <w:pPr>
        <w:ind w:right="-1"/>
        <w:jc w:val="center"/>
        <w:rPr>
          <w:i/>
        </w:rPr>
      </w:pPr>
    </w:p>
    <w:p w:rsidR="00137700" w:rsidRDefault="00137700">
      <w:pPr>
        <w:ind w:right="-1"/>
        <w:jc w:val="center"/>
        <w:rPr>
          <w:i/>
        </w:rPr>
      </w:pPr>
    </w:p>
    <w:p w:rsidR="00137700" w:rsidRDefault="00137700">
      <w:pPr>
        <w:ind w:right="-1"/>
        <w:jc w:val="center"/>
      </w:pPr>
    </w:p>
    <w:p w:rsidR="00137700" w:rsidRDefault="00C126CB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137700" w:rsidRDefault="00C126C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  <w:bookmarkStart w:id="1" w:name="_Toc166684328"/>
      <w:bookmarkEnd w:id="1"/>
    </w:p>
    <w:sdt>
      <w:sdt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id w:val="-42836478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:rsidR="00137700" w:rsidRPr="00C126CB" w:rsidRDefault="00C126CB" w:rsidP="00C126CB">
          <w:pPr>
            <w:pStyle w:val="af8"/>
            <w:spacing w:before="0" w:line="240" w:lineRule="auto"/>
            <w:jc w:val="both"/>
            <w:outlineLvl w:val="9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C126CB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begin"/>
          </w:r>
          <w:r w:rsidRPr="00C126CB">
            <w:rPr>
              <w:rFonts w:ascii="Times New Roman" w:hAnsi="Times New Roman" w:cs="Times New Roman"/>
              <w:webHidden/>
              <w:color w:val="auto"/>
              <w:sz w:val="28"/>
              <w:szCs w:val="28"/>
            </w:rPr>
            <w:instrText>TOC \z \o "1-3" \u \h</w:instrText>
          </w:r>
          <w:r w:rsidRPr="00C126CB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separate"/>
          </w:r>
          <w:hyperlink w:anchor="_Toc166684329">
            <w:r w:rsidRPr="00C126CB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1. Наименование дисциплины</w:t>
            </w:r>
            <w:r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…………………………………………………………</w:t>
            </w:r>
            <w:r w:rsidRPr="00C126CB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C126CB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>PAGEREF _Toc166684329 \h</w:instrText>
            </w:r>
            <w:r w:rsidRPr="00C126CB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C126CB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Pr="00C126CB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C126CB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137700" w:rsidRPr="00C126CB" w:rsidRDefault="008E6679" w:rsidP="00C126CB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684330">
            <w:r w:rsidR="00C126CB" w:rsidRPr="00C126CB">
              <w:rPr>
                <w:b w:val="0"/>
                <w:noProof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126CB">
              <w:rPr>
                <w:b w:val="0"/>
                <w:noProof/>
                <w:webHidden/>
              </w:rPr>
              <w:t>…………………………………………………</w:t>
            </w:r>
            <w:r w:rsidR="00C126CB" w:rsidRPr="00C126CB">
              <w:rPr>
                <w:b w:val="0"/>
                <w:noProof/>
                <w:webHidden/>
              </w:rPr>
              <w:fldChar w:fldCharType="begin"/>
            </w:r>
            <w:r w:rsidR="00C126CB" w:rsidRPr="00C126CB">
              <w:rPr>
                <w:b w:val="0"/>
                <w:noProof/>
                <w:webHidden/>
              </w:rPr>
              <w:instrText>PAGEREF _Toc166684330 \h</w:instrText>
            </w:r>
            <w:r w:rsidR="00C126CB" w:rsidRPr="00C126CB">
              <w:rPr>
                <w:b w:val="0"/>
                <w:noProof/>
                <w:webHidden/>
              </w:rPr>
            </w:r>
            <w:r w:rsidR="00C126CB" w:rsidRPr="00C126CB">
              <w:rPr>
                <w:b w:val="0"/>
                <w:noProof/>
                <w:webHidden/>
              </w:rPr>
              <w:fldChar w:fldCharType="separate"/>
            </w:r>
            <w:r w:rsidR="00C126CB" w:rsidRPr="00C126CB">
              <w:rPr>
                <w:b w:val="0"/>
                <w:noProof/>
                <w:webHidden/>
              </w:rPr>
              <w:t>3</w:t>
            </w:r>
            <w:r w:rsidR="00C126CB" w:rsidRPr="00C126CB">
              <w:rPr>
                <w:b w:val="0"/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684331">
            <w:r w:rsidR="00C126CB" w:rsidRPr="00C126CB">
              <w:rPr>
                <w:b w:val="0"/>
                <w:noProof/>
                <w:webHidden/>
              </w:rPr>
              <w:t>3. Место дисциплины в структуре образовательной программы</w:t>
            </w:r>
            <w:r w:rsidR="00C126CB">
              <w:rPr>
                <w:b w:val="0"/>
                <w:noProof/>
                <w:webHidden/>
              </w:rPr>
              <w:t>……………………</w:t>
            </w:r>
            <w:r w:rsidR="00C126CB" w:rsidRPr="00C126CB">
              <w:rPr>
                <w:b w:val="0"/>
                <w:noProof/>
                <w:webHidden/>
              </w:rPr>
              <w:fldChar w:fldCharType="begin"/>
            </w:r>
            <w:r w:rsidR="00C126CB" w:rsidRPr="00C126CB">
              <w:rPr>
                <w:b w:val="0"/>
                <w:noProof/>
                <w:webHidden/>
              </w:rPr>
              <w:instrText>PAGEREF _Toc166684331 \h</w:instrText>
            </w:r>
            <w:r w:rsidR="00C126CB" w:rsidRPr="00C126CB">
              <w:rPr>
                <w:b w:val="0"/>
                <w:noProof/>
                <w:webHidden/>
              </w:rPr>
            </w:r>
            <w:r w:rsidR="00C126CB" w:rsidRPr="00C126CB">
              <w:rPr>
                <w:b w:val="0"/>
                <w:noProof/>
                <w:webHidden/>
              </w:rPr>
              <w:fldChar w:fldCharType="separate"/>
            </w:r>
            <w:r w:rsidR="00C126CB" w:rsidRPr="00C126CB">
              <w:rPr>
                <w:b w:val="0"/>
                <w:noProof/>
                <w:webHidden/>
              </w:rPr>
              <w:t>5</w:t>
            </w:r>
            <w:r w:rsidR="00C126CB" w:rsidRPr="00C126CB">
              <w:rPr>
                <w:b w:val="0"/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684332">
            <w:r w:rsidR="00C126CB" w:rsidRPr="00C126CB">
              <w:rPr>
                <w:b w:val="0"/>
                <w:noProof/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126CB">
              <w:rPr>
                <w:b w:val="0"/>
                <w:noProof/>
                <w:webHidden/>
              </w:rPr>
              <w:t>……………………………………………………………………………</w:t>
            </w:r>
            <w:r w:rsidR="00C126CB" w:rsidRPr="00C126CB">
              <w:rPr>
                <w:b w:val="0"/>
                <w:noProof/>
                <w:webHidden/>
              </w:rPr>
              <w:fldChar w:fldCharType="begin"/>
            </w:r>
            <w:r w:rsidR="00C126CB" w:rsidRPr="00C126CB">
              <w:rPr>
                <w:b w:val="0"/>
                <w:noProof/>
                <w:webHidden/>
              </w:rPr>
              <w:instrText>PAGEREF _Toc166684332 \h</w:instrText>
            </w:r>
            <w:r w:rsidR="00C126CB" w:rsidRPr="00C126CB">
              <w:rPr>
                <w:b w:val="0"/>
                <w:noProof/>
                <w:webHidden/>
              </w:rPr>
            </w:r>
            <w:r w:rsidR="00C126CB" w:rsidRPr="00C126CB">
              <w:rPr>
                <w:b w:val="0"/>
                <w:noProof/>
                <w:webHidden/>
              </w:rPr>
              <w:fldChar w:fldCharType="separate"/>
            </w:r>
            <w:r w:rsidR="00C126CB" w:rsidRPr="00C126CB">
              <w:rPr>
                <w:b w:val="0"/>
                <w:noProof/>
                <w:webHidden/>
              </w:rPr>
              <w:t>5</w:t>
            </w:r>
            <w:r w:rsidR="00C126CB" w:rsidRPr="00C126CB">
              <w:rPr>
                <w:b w:val="0"/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684333">
            <w:r w:rsidR="00C126CB" w:rsidRPr="00C126CB">
              <w:rPr>
                <w:b w:val="0"/>
                <w:noProof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126CB">
              <w:rPr>
                <w:b w:val="0"/>
                <w:noProof/>
                <w:webHidden/>
              </w:rPr>
              <w:t>………</w:t>
            </w:r>
            <w:r w:rsidR="00C126CB" w:rsidRPr="00C126CB">
              <w:rPr>
                <w:b w:val="0"/>
                <w:noProof/>
                <w:webHidden/>
              </w:rPr>
              <w:fldChar w:fldCharType="begin"/>
            </w:r>
            <w:r w:rsidR="00C126CB" w:rsidRPr="00C126CB">
              <w:rPr>
                <w:b w:val="0"/>
                <w:noProof/>
                <w:webHidden/>
              </w:rPr>
              <w:instrText>PAGEREF _Toc166684333 \h</w:instrText>
            </w:r>
            <w:r w:rsidR="00C126CB" w:rsidRPr="00C126CB">
              <w:rPr>
                <w:b w:val="0"/>
                <w:noProof/>
                <w:webHidden/>
              </w:rPr>
            </w:r>
            <w:r w:rsidR="00C126CB" w:rsidRPr="00C126CB">
              <w:rPr>
                <w:b w:val="0"/>
                <w:noProof/>
                <w:webHidden/>
              </w:rPr>
              <w:fldChar w:fldCharType="separate"/>
            </w:r>
            <w:r w:rsidR="00C126CB" w:rsidRPr="00C126CB">
              <w:rPr>
                <w:b w:val="0"/>
                <w:noProof/>
                <w:webHidden/>
              </w:rPr>
              <w:t>5</w:t>
            </w:r>
            <w:r w:rsidR="00C126CB" w:rsidRPr="00C126CB">
              <w:rPr>
                <w:b w:val="0"/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6684334">
            <w:r w:rsidR="00C126CB" w:rsidRPr="00C126CB">
              <w:rPr>
                <w:noProof/>
                <w:webHidden/>
              </w:rPr>
              <w:t>5.1. Содержание дисциплины</w:t>
            </w:r>
            <w:r w:rsidR="00C126CB">
              <w:rPr>
                <w:noProof/>
                <w:webHidden/>
              </w:rPr>
              <w:t>………………………………………………………….</w:t>
            </w:r>
            <w:r w:rsidR="00C126CB" w:rsidRPr="00C126CB">
              <w:rPr>
                <w:noProof/>
                <w:webHidden/>
              </w:rPr>
              <w:fldChar w:fldCharType="begin"/>
            </w:r>
            <w:r w:rsidR="00C126CB" w:rsidRPr="00C126CB">
              <w:rPr>
                <w:noProof/>
                <w:webHidden/>
              </w:rPr>
              <w:instrText>PAGEREF _Toc166684334 \h</w:instrText>
            </w:r>
            <w:r w:rsidR="00C126CB" w:rsidRPr="00C126CB">
              <w:rPr>
                <w:noProof/>
                <w:webHidden/>
              </w:rPr>
            </w:r>
            <w:r w:rsidR="00C126CB" w:rsidRPr="00C126CB">
              <w:rPr>
                <w:noProof/>
                <w:webHidden/>
              </w:rPr>
              <w:fldChar w:fldCharType="separate"/>
            </w:r>
            <w:r w:rsidR="00C126CB" w:rsidRPr="00C126CB">
              <w:rPr>
                <w:noProof/>
                <w:webHidden/>
              </w:rPr>
              <w:t>5</w:t>
            </w:r>
            <w:r w:rsidR="00C126CB" w:rsidRPr="00C126CB">
              <w:rPr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6684335">
            <w:r w:rsidR="00C126CB" w:rsidRPr="00C126CB">
              <w:rPr>
                <w:noProof/>
                <w:webHidden/>
              </w:rPr>
              <w:t>5.2. Учебно – тематический план</w:t>
            </w:r>
            <w:r w:rsidR="00C126CB">
              <w:rPr>
                <w:noProof/>
                <w:webHidden/>
              </w:rPr>
              <w:t>………………………………………………………</w:t>
            </w:r>
            <w:r w:rsidR="00C126CB" w:rsidRPr="00C126CB">
              <w:rPr>
                <w:noProof/>
                <w:webHidden/>
              </w:rPr>
              <w:fldChar w:fldCharType="begin"/>
            </w:r>
            <w:r w:rsidR="00C126CB" w:rsidRPr="00C126CB">
              <w:rPr>
                <w:noProof/>
                <w:webHidden/>
              </w:rPr>
              <w:instrText>PAGEREF _Toc166684335 \h</w:instrText>
            </w:r>
            <w:r w:rsidR="00C126CB" w:rsidRPr="00C126CB">
              <w:rPr>
                <w:noProof/>
                <w:webHidden/>
              </w:rPr>
            </w:r>
            <w:r w:rsidR="00C126CB" w:rsidRPr="00C126CB">
              <w:rPr>
                <w:noProof/>
                <w:webHidden/>
              </w:rPr>
              <w:fldChar w:fldCharType="separate"/>
            </w:r>
            <w:r w:rsidR="00C126CB" w:rsidRPr="00C126CB">
              <w:rPr>
                <w:noProof/>
                <w:webHidden/>
              </w:rPr>
              <w:t>6</w:t>
            </w:r>
            <w:r w:rsidR="00C126CB" w:rsidRPr="00C126CB">
              <w:rPr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6684336">
            <w:r w:rsidR="00C126CB" w:rsidRPr="00C126CB">
              <w:rPr>
                <w:noProof/>
                <w:webHidden/>
              </w:rPr>
              <w:t>5.3. Содержание семинаров, практических занятий</w:t>
            </w:r>
            <w:r w:rsidR="00C126CB">
              <w:rPr>
                <w:noProof/>
                <w:webHidden/>
              </w:rPr>
              <w:t>………………………………….</w:t>
            </w:r>
            <w:r w:rsidR="00C126CB" w:rsidRPr="00C126CB">
              <w:rPr>
                <w:noProof/>
                <w:webHidden/>
              </w:rPr>
              <w:fldChar w:fldCharType="begin"/>
            </w:r>
            <w:r w:rsidR="00C126CB" w:rsidRPr="00C126CB">
              <w:rPr>
                <w:noProof/>
                <w:webHidden/>
              </w:rPr>
              <w:instrText>PAGEREF _Toc166684336 \h</w:instrText>
            </w:r>
            <w:r w:rsidR="00C126CB" w:rsidRPr="00C126CB">
              <w:rPr>
                <w:noProof/>
                <w:webHidden/>
              </w:rPr>
            </w:r>
            <w:r w:rsidR="00C126CB" w:rsidRPr="00C126CB">
              <w:rPr>
                <w:noProof/>
                <w:webHidden/>
              </w:rPr>
              <w:fldChar w:fldCharType="separate"/>
            </w:r>
            <w:r w:rsidR="00C126CB" w:rsidRPr="00C126CB">
              <w:rPr>
                <w:noProof/>
                <w:webHidden/>
              </w:rPr>
              <w:t>7</w:t>
            </w:r>
            <w:r w:rsidR="00C126CB" w:rsidRPr="00C126CB">
              <w:rPr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684337">
            <w:r w:rsidR="00C126CB" w:rsidRPr="00C126CB">
              <w:rPr>
                <w:b w:val="0"/>
                <w:noProof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126CB">
              <w:rPr>
                <w:b w:val="0"/>
                <w:noProof/>
                <w:webHidden/>
              </w:rPr>
              <w:t>…………………………………………………………..</w:t>
            </w:r>
            <w:r w:rsidR="00C126CB" w:rsidRPr="00C126CB">
              <w:rPr>
                <w:b w:val="0"/>
                <w:noProof/>
                <w:webHidden/>
              </w:rPr>
              <w:fldChar w:fldCharType="begin"/>
            </w:r>
            <w:r w:rsidR="00C126CB" w:rsidRPr="00C126CB">
              <w:rPr>
                <w:b w:val="0"/>
                <w:noProof/>
                <w:webHidden/>
              </w:rPr>
              <w:instrText>PAGEREF _Toc166684337 \h</w:instrText>
            </w:r>
            <w:r w:rsidR="00C126CB" w:rsidRPr="00C126CB">
              <w:rPr>
                <w:b w:val="0"/>
                <w:noProof/>
                <w:webHidden/>
              </w:rPr>
            </w:r>
            <w:r w:rsidR="00C126CB" w:rsidRPr="00C126CB">
              <w:rPr>
                <w:b w:val="0"/>
                <w:noProof/>
                <w:webHidden/>
              </w:rPr>
              <w:fldChar w:fldCharType="separate"/>
            </w:r>
            <w:r w:rsidR="00C126CB" w:rsidRPr="00C126CB">
              <w:rPr>
                <w:b w:val="0"/>
                <w:noProof/>
                <w:webHidden/>
              </w:rPr>
              <w:t>8</w:t>
            </w:r>
            <w:r w:rsidR="00C126CB" w:rsidRPr="00C126CB">
              <w:rPr>
                <w:b w:val="0"/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6684338">
            <w:r w:rsidR="00C126CB" w:rsidRPr="00C126CB">
              <w:rPr>
                <w:noProof/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126CB">
              <w:rPr>
                <w:noProof/>
                <w:webHidden/>
              </w:rPr>
              <w:t>……………………………………..</w:t>
            </w:r>
            <w:r w:rsidR="00C126CB" w:rsidRPr="00C126CB">
              <w:rPr>
                <w:noProof/>
                <w:webHidden/>
              </w:rPr>
              <w:fldChar w:fldCharType="begin"/>
            </w:r>
            <w:r w:rsidR="00C126CB" w:rsidRPr="00C126CB">
              <w:rPr>
                <w:noProof/>
                <w:webHidden/>
              </w:rPr>
              <w:instrText>PAGEREF _Toc166684338 \h</w:instrText>
            </w:r>
            <w:r w:rsidR="00C126CB" w:rsidRPr="00C126CB">
              <w:rPr>
                <w:noProof/>
                <w:webHidden/>
              </w:rPr>
            </w:r>
            <w:r w:rsidR="00C126CB" w:rsidRPr="00C126CB">
              <w:rPr>
                <w:noProof/>
                <w:webHidden/>
              </w:rPr>
              <w:fldChar w:fldCharType="separate"/>
            </w:r>
            <w:r w:rsidR="00C126CB" w:rsidRPr="00C126CB">
              <w:rPr>
                <w:noProof/>
                <w:webHidden/>
              </w:rPr>
              <w:t>8</w:t>
            </w:r>
            <w:r w:rsidR="00C126CB" w:rsidRPr="00C126CB">
              <w:rPr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6684339">
            <w:r w:rsidR="00C126CB" w:rsidRPr="00C126CB">
              <w:rPr>
                <w:noProof/>
                <w:webHidden/>
              </w:rPr>
              <w:t>6.2. Перечень вопросов, заданий, тем для подготовки к текущему контролю</w:t>
            </w:r>
            <w:r w:rsidR="00C126CB">
              <w:rPr>
                <w:noProof/>
                <w:webHidden/>
              </w:rPr>
              <w:t>……..</w:t>
            </w:r>
            <w:r w:rsidR="00C126CB" w:rsidRPr="00C126CB">
              <w:rPr>
                <w:noProof/>
                <w:webHidden/>
              </w:rPr>
              <w:fldChar w:fldCharType="begin"/>
            </w:r>
            <w:r w:rsidR="00C126CB" w:rsidRPr="00C126CB">
              <w:rPr>
                <w:noProof/>
                <w:webHidden/>
              </w:rPr>
              <w:instrText>PAGEREF _Toc166684339 \h</w:instrText>
            </w:r>
            <w:r w:rsidR="00C126CB" w:rsidRPr="00C126CB">
              <w:rPr>
                <w:noProof/>
                <w:webHidden/>
              </w:rPr>
            </w:r>
            <w:r w:rsidR="00C126CB" w:rsidRPr="00C126CB">
              <w:rPr>
                <w:noProof/>
                <w:webHidden/>
              </w:rPr>
              <w:fldChar w:fldCharType="separate"/>
            </w:r>
            <w:r w:rsidR="00C126CB" w:rsidRPr="00C126CB">
              <w:rPr>
                <w:noProof/>
                <w:webHidden/>
              </w:rPr>
              <w:t>9</w:t>
            </w:r>
            <w:r w:rsidR="00C126CB" w:rsidRPr="00C126CB">
              <w:rPr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684340">
            <w:r w:rsidR="00C126CB" w:rsidRPr="00C126CB">
              <w:rPr>
                <w:b w:val="0"/>
                <w:noProof/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C126CB">
              <w:rPr>
                <w:b w:val="0"/>
                <w:noProof/>
                <w:webHidden/>
              </w:rPr>
              <w:t>…………………………………………………………</w:t>
            </w:r>
            <w:r w:rsidR="00C126CB" w:rsidRPr="00C126CB">
              <w:rPr>
                <w:b w:val="0"/>
                <w:noProof/>
                <w:webHidden/>
              </w:rPr>
              <w:fldChar w:fldCharType="begin"/>
            </w:r>
            <w:r w:rsidR="00C126CB" w:rsidRPr="00C126CB">
              <w:rPr>
                <w:b w:val="0"/>
                <w:noProof/>
                <w:webHidden/>
              </w:rPr>
              <w:instrText>PAGEREF _Toc166684340 \h</w:instrText>
            </w:r>
            <w:r w:rsidR="00C126CB" w:rsidRPr="00C126CB">
              <w:rPr>
                <w:b w:val="0"/>
                <w:noProof/>
                <w:webHidden/>
              </w:rPr>
            </w:r>
            <w:r w:rsidR="00C126CB" w:rsidRPr="00C126CB">
              <w:rPr>
                <w:b w:val="0"/>
                <w:noProof/>
                <w:webHidden/>
              </w:rPr>
              <w:fldChar w:fldCharType="separate"/>
            </w:r>
            <w:r w:rsidR="00C126CB" w:rsidRPr="00C126CB">
              <w:rPr>
                <w:b w:val="0"/>
                <w:noProof/>
                <w:webHidden/>
              </w:rPr>
              <w:t>11</w:t>
            </w:r>
            <w:r w:rsidR="00C126CB" w:rsidRPr="00C126CB">
              <w:rPr>
                <w:b w:val="0"/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684341">
            <w:r w:rsidR="00C126CB" w:rsidRPr="00C126CB">
              <w:rPr>
                <w:b w:val="0"/>
                <w:noProof/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C126CB">
              <w:rPr>
                <w:b w:val="0"/>
                <w:noProof/>
                <w:webHidden/>
              </w:rPr>
              <w:t>…………………………………………………………………</w:t>
            </w:r>
            <w:r w:rsidR="00C126CB" w:rsidRPr="00C126CB">
              <w:rPr>
                <w:b w:val="0"/>
                <w:noProof/>
                <w:webHidden/>
              </w:rPr>
              <w:fldChar w:fldCharType="begin"/>
            </w:r>
            <w:r w:rsidR="00C126CB" w:rsidRPr="00C126CB">
              <w:rPr>
                <w:b w:val="0"/>
                <w:noProof/>
                <w:webHidden/>
              </w:rPr>
              <w:instrText>PAGEREF _Toc166684341 \h</w:instrText>
            </w:r>
            <w:r w:rsidR="00C126CB" w:rsidRPr="00C126CB">
              <w:rPr>
                <w:b w:val="0"/>
                <w:noProof/>
                <w:webHidden/>
              </w:rPr>
            </w:r>
            <w:r w:rsidR="00C126CB" w:rsidRPr="00C126CB">
              <w:rPr>
                <w:b w:val="0"/>
                <w:noProof/>
                <w:webHidden/>
              </w:rPr>
              <w:fldChar w:fldCharType="separate"/>
            </w:r>
            <w:r w:rsidR="00C126CB" w:rsidRPr="00C126CB">
              <w:rPr>
                <w:b w:val="0"/>
                <w:noProof/>
                <w:webHidden/>
              </w:rPr>
              <w:t>15</w:t>
            </w:r>
            <w:r w:rsidR="00C126CB" w:rsidRPr="00C126CB">
              <w:rPr>
                <w:b w:val="0"/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684342">
            <w:r w:rsidR="00C126CB" w:rsidRPr="00C126CB">
              <w:rPr>
                <w:b w:val="0"/>
                <w:noProof/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C126CB">
              <w:rPr>
                <w:b w:val="0"/>
                <w:noProof/>
                <w:webHidden/>
              </w:rPr>
              <w:t>…………………………………………….</w:t>
            </w:r>
            <w:r w:rsidR="00C126CB" w:rsidRPr="00C126CB">
              <w:rPr>
                <w:b w:val="0"/>
                <w:noProof/>
                <w:webHidden/>
              </w:rPr>
              <w:fldChar w:fldCharType="begin"/>
            </w:r>
            <w:r w:rsidR="00C126CB" w:rsidRPr="00C126CB">
              <w:rPr>
                <w:b w:val="0"/>
                <w:noProof/>
                <w:webHidden/>
              </w:rPr>
              <w:instrText>PAGEREF _Toc166684342 \h</w:instrText>
            </w:r>
            <w:r w:rsidR="00C126CB" w:rsidRPr="00C126CB">
              <w:rPr>
                <w:b w:val="0"/>
                <w:noProof/>
                <w:webHidden/>
              </w:rPr>
            </w:r>
            <w:r w:rsidR="00C126CB" w:rsidRPr="00C126CB">
              <w:rPr>
                <w:b w:val="0"/>
                <w:noProof/>
                <w:webHidden/>
              </w:rPr>
              <w:fldChar w:fldCharType="separate"/>
            </w:r>
            <w:r w:rsidR="00C126CB" w:rsidRPr="00C126CB">
              <w:rPr>
                <w:b w:val="0"/>
                <w:noProof/>
                <w:webHidden/>
              </w:rPr>
              <w:t>18</w:t>
            </w:r>
            <w:r w:rsidR="00C126CB" w:rsidRPr="00C126CB">
              <w:rPr>
                <w:b w:val="0"/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684343">
            <w:r w:rsidR="00C126CB" w:rsidRPr="00C126CB">
              <w:rPr>
                <w:b w:val="0"/>
                <w:noProof/>
                <w:webHidden/>
              </w:rPr>
              <w:t>10. Методические указания для обучающихся по освоению дисциплины</w:t>
            </w:r>
            <w:r w:rsidR="00C126CB">
              <w:rPr>
                <w:b w:val="0"/>
                <w:noProof/>
                <w:webHidden/>
              </w:rPr>
              <w:t>………..</w:t>
            </w:r>
            <w:r w:rsidR="00C126CB" w:rsidRPr="00C126CB">
              <w:rPr>
                <w:b w:val="0"/>
                <w:noProof/>
                <w:webHidden/>
              </w:rPr>
              <w:fldChar w:fldCharType="begin"/>
            </w:r>
            <w:r w:rsidR="00C126CB" w:rsidRPr="00C126CB">
              <w:rPr>
                <w:b w:val="0"/>
                <w:noProof/>
                <w:webHidden/>
              </w:rPr>
              <w:instrText>PAGEREF _Toc166684343 \h</w:instrText>
            </w:r>
            <w:r w:rsidR="00C126CB" w:rsidRPr="00C126CB">
              <w:rPr>
                <w:b w:val="0"/>
                <w:noProof/>
                <w:webHidden/>
              </w:rPr>
            </w:r>
            <w:r w:rsidR="00C126CB" w:rsidRPr="00C126CB">
              <w:rPr>
                <w:b w:val="0"/>
                <w:noProof/>
                <w:webHidden/>
              </w:rPr>
              <w:fldChar w:fldCharType="separate"/>
            </w:r>
            <w:r w:rsidR="00C126CB" w:rsidRPr="00C126CB">
              <w:rPr>
                <w:b w:val="0"/>
                <w:noProof/>
                <w:webHidden/>
              </w:rPr>
              <w:t>18</w:t>
            </w:r>
            <w:r w:rsidR="00C126CB" w:rsidRPr="00C126CB">
              <w:rPr>
                <w:b w:val="0"/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684344">
            <w:r w:rsidR="00C126CB" w:rsidRPr="00C126CB">
              <w:rPr>
                <w:b w:val="0"/>
                <w:noProof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126CB">
              <w:rPr>
                <w:b w:val="0"/>
                <w:noProof/>
                <w:webHidden/>
              </w:rPr>
              <w:t>……………..</w:t>
            </w:r>
            <w:r w:rsidR="00C126CB" w:rsidRPr="00C126CB">
              <w:rPr>
                <w:b w:val="0"/>
                <w:noProof/>
                <w:webHidden/>
              </w:rPr>
              <w:fldChar w:fldCharType="begin"/>
            </w:r>
            <w:r w:rsidR="00C126CB" w:rsidRPr="00C126CB">
              <w:rPr>
                <w:b w:val="0"/>
                <w:noProof/>
                <w:webHidden/>
              </w:rPr>
              <w:instrText>PAGEREF _Toc166684344 \h</w:instrText>
            </w:r>
            <w:r w:rsidR="00C126CB" w:rsidRPr="00C126CB">
              <w:rPr>
                <w:b w:val="0"/>
                <w:noProof/>
                <w:webHidden/>
              </w:rPr>
            </w:r>
            <w:r w:rsidR="00C126CB" w:rsidRPr="00C126CB">
              <w:rPr>
                <w:b w:val="0"/>
                <w:noProof/>
                <w:webHidden/>
              </w:rPr>
              <w:fldChar w:fldCharType="separate"/>
            </w:r>
            <w:r w:rsidR="00C126CB" w:rsidRPr="00C126CB">
              <w:rPr>
                <w:b w:val="0"/>
                <w:noProof/>
                <w:webHidden/>
              </w:rPr>
              <w:t>18</w:t>
            </w:r>
            <w:r w:rsidR="00C126CB" w:rsidRPr="00C126CB">
              <w:rPr>
                <w:b w:val="0"/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6684345">
            <w:r w:rsidR="00C126CB" w:rsidRPr="00C126CB">
              <w:rPr>
                <w:rFonts w:eastAsia="Calibri"/>
                <w:noProof/>
                <w:webHidden/>
                <w:kern w:val="2"/>
              </w:rPr>
              <w:t>11.1. Комплект лицензионного программного обеспечения</w:t>
            </w:r>
            <w:r w:rsidR="00C126CB">
              <w:rPr>
                <w:rFonts w:eastAsia="Calibri"/>
                <w:noProof/>
                <w:webHidden/>
                <w:kern w:val="2"/>
              </w:rPr>
              <w:t>………………………..</w:t>
            </w:r>
            <w:r w:rsidR="00C126CB" w:rsidRPr="00C126CB">
              <w:rPr>
                <w:noProof/>
                <w:webHidden/>
              </w:rPr>
              <w:fldChar w:fldCharType="begin"/>
            </w:r>
            <w:r w:rsidR="00C126CB" w:rsidRPr="00C126CB">
              <w:rPr>
                <w:noProof/>
                <w:webHidden/>
              </w:rPr>
              <w:instrText>PAGEREF _Toc166684345 \h</w:instrText>
            </w:r>
            <w:r w:rsidR="00C126CB" w:rsidRPr="00C126CB">
              <w:rPr>
                <w:noProof/>
                <w:webHidden/>
              </w:rPr>
            </w:r>
            <w:r w:rsidR="00C126CB" w:rsidRPr="00C126CB">
              <w:rPr>
                <w:noProof/>
                <w:webHidden/>
              </w:rPr>
              <w:fldChar w:fldCharType="separate"/>
            </w:r>
            <w:r w:rsidR="00C126CB" w:rsidRPr="00C126CB">
              <w:rPr>
                <w:noProof/>
                <w:webHidden/>
              </w:rPr>
              <w:t>18</w:t>
            </w:r>
            <w:r w:rsidR="00C126CB" w:rsidRPr="00C126CB">
              <w:rPr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6684346">
            <w:r w:rsidR="00C126CB" w:rsidRPr="00C126CB">
              <w:rPr>
                <w:rFonts w:eastAsia="Calibri"/>
                <w:noProof/>
                <w:webHidden/>
                <w:kern w:val="2"/>
                <w:lang w:val="en-US"/>
              </w:rPr>
              <w:t xml:space="preserve">11.2. </w:t>
            </w:r>
            <w:r w:rsidR="00C126CB" w:rsidRPr="00C126CB">
              <w:rPr>
                <w:rFonts w:eastAsia="Calibri"/>
                <w:noProof/>
                <w:kern w:val="2"/>
              </w:rPr>
              <w:t>Современные профессиональные базы данных и информационные справочные системы</w:t>
            </w:r>
            <w:r w:rsidR="00C126CB">
              <w:rPr>
                <w:rFonts w:eastAsia="Calibri"/>
                <w:noProof/>
                <w:kern w:val="2"/>
              </w:rPr>
              <w:t>…………………………………………………………………..</w:t>
            </w:r>
            <w:r w:rsidR="00C126CB" w:rsidRPr="00C126CB">
              <w:rPr>
                <w:noProof/>
                <w:webHidden/>
              </w:rPr>
              <w:fldChar w:fldCharType="begin"/>
            </w:r>
            <w:r w:rsidR="00C126CB" w:rsidRPr="00C126CB">
              <w:rPr>
                <w:noProof/>
                <w:webHidden/>
              </w:rPr>
              <w:instrText>PAGEREF _Toc166684346 \h</w:instrText>
            </w:r>
            <w:r w:rsidR="00C126CB" w:rsidRPr="00C126CB">
              <w:rPr>
                <w:noProof/>
                <w:webHidden/>
              </w:rPr>
            </w:r>
            <w:r w:rsidR="00C126CB" w:rsidRPr="00C126CB">
              <w:rPr>
                <w:noProof/>
                <w:webHidden/>
              </w:rPr>
              <w:fldChar w:fldCharType="separate"/>
            </w:r>
            <w:r w:rsidR="00C126CB" w:rsidRPr="00C126CB">
              <w:rPr>
                <w:noProof/>
                <w:webHidden/>
              </w:rPr>
              <w:t>18</w:t>
            </w:r>
            <w:r w:rsidR="00C126CB" w:rsidRPr="00C126CB">
              <w:rPr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6684347">
            <w:r w:rsidR="00C126CB" w:rsidRPr="00C126CB">
              <w:rPr>
                <w:rFonts w:eastAsia="Calibri"/>
                <w:noProof/>
                <w:webHidden/>
              </w:rPr>
              <w:t>11.3. Сертифицированные программные и аппаратные средства защиты информации</w:t>
            </w:r>
            <w:r w:rsidR="00C126CB">
              <w:rPr>
                <w:rFonts w:eastAsia="Calibri"/>
                <w:noProof/>
                <w:webHidden/>
              </w:rPr>
              <w:t>……………………………………………………………………………</w:t>
            </w:r>
            <w:r w:rsidR="00C126CB" w:rsidRPr="00C126CB">
              <w:rPr>
                <w:noProof/>
                <w:webHidden/>
              </w:rPr>
              <w:fldChar w:fldCharType="begin"/>
            </w:r>
            <w:r w:rsidR="00C126CB" w:rsidRPr="00C126CB">
              <w:rPr>
                <w:noProof/>
                <w:webHidden/>
              </w:rPr>
              <w:instrText>PAGEREF _Toc166684347 \h</w:instrText>
            </w:r>
            <w:r w:rsidR="00C126CB" w:rsidRPr="00C126CB">
              <w:rPr>
                <w:noProof/>
                <w:webHidden/>
              </w:rPr>
            </w:r>
            <w:r w:rsidR="00C126CB" w:rsidRPr="00C126CB">
              <w:rPr>
                <w:noProof/>
                <w:webHidden/>
              </w:rPr>
              <w:fldChar w:fldCharType="separate"/>
            </w:r>
            <w:r w:rsidR="00C126CB" w:rsidRPr="00C126CB">
              <w:rPr>
                <w:noProof/>
                <w:webHidden/>
              </w:rPr>
              <w:t>19</w:t>
            </w:r>
            <w:r w:rsidR="00C126CB" w:rsidRPr="00C126CB">
              <w:rPr>
                <w:noProof/>
                <w:webHidden/>
              </w:rPr>
              <w:fldChar w:fldCharType="end"/>
            </w:r>
          </w:hyperlink>
        </w:p>
        <w:p w:rsidR="00137700" w:rsidRPr="00C126CB" w:rsidRDefault="008E6679" w:rsidP="00C126CB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</w:rPr>
          </w:pPr>
          <w:hyperlink w:anchor="_Toc166684348">
            <w:r w:rsidR="00C126CB" w:rsidRPr="00C126CB">
              <w:rPr>
                <w:b w:val="0"/>
                <w:noProof/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C126CB">
              <w:rPr>
                <w:b w:val="0"/>
                <w:noProof/>
                <w:webHidden/>
              </w:rPr>
              <w:t>………………………………………….</w:t>
            </w:r>
            <w:r w:rsidR="00C126CB" w:rsidRPr="00C126CB">
              <w:rPr>
                <w:b w:val="0"/>
                <w:noProof/>
                <w:webHidden/>
              </w:rPr>
              <w:fldChar w:fldCharType="begin"/>
            </w:r>
            <w:r w:rsidR="00C126CB" w:rsidRPr="00C126CB">
              <w:rPr>
                <w:b w:val="0"/>
                <w:noProof/>
                <w:webHidden/>
              </w:rPr>
              <w:instrText>PAGEREF _Toc166684348 \h</w:instrText>
            </w:r>
            <w:r w:rsidR="00C126CB" w:rsidRPr="00C126CB">
              <w:rPr>
                <w:b w:val="0"/>
                <w:noProof/>
                <w:webHidden/>
              </w:rPr>
            </w:r>
            <w:r w:rsidR="00C126CB" w:rsidRPr="00C126CB">
              <w:rPr>
                <w:b w:val="0"/>
                <w:noProof/>
                <w:webHidden/>
              </w:rPr>
              <w:fldChar w:fldCharType="separate"/>
            </w:r>
            <w:r w:rsidR="00C126CB" w:rsidRPr="00C126CB">
              <w:rPr>
                <w:b w:val="0"/>
                <w:noProof/>
                <w:webHidden/>
              </w:rPr>
              <w:t>19</w:t>
            </w:r>
            <w:r w:rsidR="00C126CB" w:rsidRPr="00C126CB">
              <w:rPr>
                <w:b w:val="0"/>
                <w:noProof/>
                <w:webHidden/>
              </w:rPr>
              <w:fldChar w:fldCharType="end"/>
            </w:r>
          </w:hyperlink>
          <w:r w:rsidR="00C126CB" w:rsidRPr="00C126CB">
            <w:rPr>
              <w:b w:val="0"/>
            </w:rPr>
            <w:fldChar w:fldCharType="end"/>
          </w:r>
        </w:p>
      </w:sdtContent>
    </w:sdt>
    <w:p w:rsidR="00137700" w:rsidRDefault="00137700"/>
    <w:p w:rsidR="00137700" w:rsidRDefault="00137700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137700" w:rsidRDefault="00137700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137700" w:rsidRDefault="00137700">
      <w:pPr>
        <w:widowControl w:val="0"/>
        <w:suppressAutoHyphens w:val="0"/>
        <w:spacing w:before="240"/>
        <w:ind w:firstLine="709"/>
        <w:jc w:val="both"/>
        <w:rPr>
          <w:b/>
          <w:sz w:val="28"/>
          <w:szCs w:val="28"/>
        </w:rPr>
      </w:pPr>
    </w:p>
    <w:p w:rsidR="00137700" w:rsidRDefault="00137700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</w:p>
    <w:p w:rsidR="00137700" w:rsidRDefault="00C126CB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2" w:name="_Toc166684329"/>
      <w:r>
        <w:rPr>
          <w:szCs w:val="28"/>
        </w:rPr>
        <w:lastRenderedPageBreak/>
        <w:t>1. Наименование дисциплины</w:t>
      </w:r>
      <w:bookmarkEnd w:id="2"/>
      <w:r>
        <w:rPr>
          <w:szCs w:val="28"/>
        </w:rPr>
        <w:t xml:space="preserve"> </w:t>
      </w:r>
    </w:p>
    <w:p w:rsidR="00137700" w:rsidRDefault="00C126CB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«Стратегии реализации проектов в финтех».</w:t>
      </w:r>
    </w:p>
    <w:p w:rsidR="00137700" w:rsidRDefault="00137700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137700" w:rsidRDefault="00C126CB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3" w:name="_Toc166684330"/>
      <w:r>
        <w:rPr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:rsidR="00137700" w:rsidRDefault="00C126CB">
      <w:pPr>
        <w:widowControl w:val="0"/>
        <w:suppressAutoHyphens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137700" w:rsidRDefault="00C126C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9"/>
        <w:tblW w:w="5000" w:type="pct"/>
        <w:tblLayout w:type="fixed"/>
        <w:tblLook w:val="04A0" w:firstRow="1" w:lastRow="0" w:firstColumn="1" w:lastColumn="0" w:noHBand="0" w:noVBand="1"/>
      </w:tblPr>
      <w:tblGrid>
        <w:gridCol w:w="1269"/>
        <w:gridCol w:w="2268"/>
        <w:gridCol w:w="2837"/>
        <w:gridCol w:w="3539"/>
      </w:tblGrid>
      <w:tr w:rsidR="00137700" w:rsidTr="00C126CB">
        <w:tc>
          <w:tcPr>
            <w:tcW w:w="1269" w:type="dxa"/>
          </w:tcPr>
          <w:p w:rsidR="00137700" w:rsidRDefault="00C126CB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68" w:type="dxa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37" w:type="dxa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539" w:type="dxa"/>
          </w:tcPr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  <w:p w:rsidR="00137700" w:rsidRDefault="00137700">
            <w:pPr>
              <w:widowControl w:val="0"/>
              <w:tabs>
                <w:tab w:val="left" w:pos="540"/>
              </w:tabs>
              <w:ind w:firstLine="33"/>
              <w:contextualSpacing/>
              <w:jc w:val="center"/>
              <w:rPr>
                <w:b/>
                <w:color w:val="FF0000"/>
              </w:rPr>
            </w:pPr>
          </w:p>
        </w:tc>
      </w:tr>
      <w:tr w:rsidR="00137700" w:rsidTr="00C126CB">
        <w:tc>
          <w:tcPr>
            <w:tcW w:w="1269" w:type="dxa"/>
            <w:vMerge w:val="restart"/>
          </w:tcPr>
          <w:p w:rsidR="00137700" w:rsidRDefault="00C126CB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  <w:r>
              <w:t>ПКН-4</w:t>
            </w:r>
          </w:p>
        </w:tc>
        <w:tc>
          <w:tcPr>
            <w:tcW w:w="2268" w:type="dxa"/>
            <w:vMerge w:val="restart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2837" w:type="dxa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Формирует и применяет методики оценки эффективности экономических проектов в условиях неопределенности.</w:t>
            </w:r>
          </w:p>
          <w:p w:rsidR="00137700" w:rsidRDefault="0013770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539" w:type="dxa"/>
          </w:tcPr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ключевые технологии, движущих индустрию финтех;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как инновации в финтехе трансформируют традиционные банковские и финансовые системы.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b/>
              </w:rPr>
            </w:pPr>
            <w:r>
              <w:t>- регуляторные требования, влияющие на финтех-компании.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оценивать текущее состояние финтех-индустрии;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анализировать влияние различных технологий;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интегрировать технологии для улучшения финансовых услуг, управления рисками и оптимизации операций;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разрабатывать решения, соответствующие всем необходимым требованиям и стандартам.</w:t>
            </w:r>
          </w:p>
        </w:tc>
      </w:tr>
      <w:tr w:rsidR="00137700" w:rsidTr="00C126CB">
        <w:tc>
          <w:tcPr>
            <w:tcW w:w="1269" w:type="dxa"/>
            <w:vMerge/>
          </w:tcPr>
          <w:p w:rsidR="00137700" w:rsidRDefault="00137700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2268" w:type="dxa"/>
            <w:vMerge/>
          </w:tcPr>
          <w:p w:rsidR="00137700" w:rsidRDefault="0013770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7" w:type="dxa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539" w:type="dxa"/>
          </w:tcPr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подходы к управлению проектами;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как выбирать подходящий метод в зависимости от проекта, его масштабов и стадии разработки.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адаптировать и применять различные методологии для конкретных условий и требований финтех-проектов;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 xml:space="preserve">- строить эффективные коммуникации и поддерживать </w:t>
            </w:r>
            <w:r>
              <w:lastRenderedPageBreak/>
              <w:t>вовлеченность всех участников проекта;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оценивать требования конкретного финтех-проекта.</w:t>
            </w:r>
          </w:p>
        </w:tc>
      </w:tr>
      <w:tr w:rsidR="00137700" w:rsidTr="00C126CB">
        <w:tc>
          <w:tcPr>
            <w:tcW w:w="1269" w:type="dxa"/>
            <w:vMerge w:val="restart"/>
          </w:tcPr>
          <w:p w:rsidR="00137700" w:rsidRDefault="00C126CB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lang w:val="en-US"/>
              </w:rPr>
            </w:pPr>
            <w:r>
              <w:lastRenderedPageBreak/>
              <w:t>ПК-</w:t>
            </w:r>
            <w:r>
              <w:rPr>
                <w:lang w:val="en-US"/>
              </w:rPr>
              <w:t>2</w:t>
            </w:r>
          </w:p>
        </w:tc>
        <w:tc>
          <w:tcPr>
            <w:tcW w:w="2268" w:type="dxa"/>
            <w:vMerge w:val="restart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согласовывать бизнес-и ИТ–стратегии организации при обосновании выбора инструментов инновационных финансовых технологий</w:t>
            </w:r>
          </w:p>
        </w:tc>
        <w:tc>
          <w:tcPr>
            <w:tcW w:w="2837" w:type="dxa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сектора.</w:t>
            </w:r>
          </w:p>
        </w:tc>
        <w:tc>
          <w:tcPr>
            <w:tcW w:w="3539" w:type="dxa"/>
          </w:tcPr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современные технологические инструменты и программное обеспечение для планирования, мониторинга и управления проектами.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потенциальные риски, связанные с запуском и эксплуатацией финтех-продуктов.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критически мыслить и применять инновационные подходы для создания устойчивых и эффективных финансовых сервисов;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>
              <w:t>- разрабатывать планы реагирования на нештатные ситуации и потенциальные угрозы безопасности.</w:t>
            </w:r>
          </w:p>
        </w:tc>
      </w:tr>
      <w:tr w:rsidR="00137700" w:rsidTr="00C126CB">
        <w:trPr>
          <w:trHeight w:val="3585"/>
        </w:trPr>
        <w:tc>
          <w:tcPr>
            <w:tcW w:w="1269" w:type="dxa"/>
            <w:vMerge/>
          </w:tcPr>
          <w:p w:rsidR="00137700" w:rsidRDefault="00137700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2268" w:type="dxa"/>
            <w:vMerge/>
          </w:tcPr>
          <w:p w:rsidR="00137700" w:rsidRDefault="0013770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7" w:type="dxa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2. Формирует стратегии развития и Финтех-стартапов </w:t>
            </w:r>
          </w:p>
          <w:p w:rsidR="00137700" w:rsidRDefault="0013770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137700" w:rsidRDefault="0013770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137700" w:rsidRDefault="0013770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137700" w:rsidRDefault="0013770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137700" w:rsidRDefault="0013770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137700" w:rsidRDefault="0013770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539" w:type="dxa"/>
          </w:tcPr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как новые технологии могут быть интегрированы в управление проектами для улучшения прозрачности, эффективности и результативности;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как эффективно управлять ожиданиями заинтересованных сторон, включая инвесторов, клиентов и команды проекта;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методы анализа и оценки рисков, связанных с финтех-проектами.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эффективно общаться и поддерживать отношения со всеми заинтересованными сторонами проекта;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разрабатывать и реализовывать стратегии для минимизации рисков, включая технические, финансовые и операционные риски;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>
              <w:t>- анализировать результаты проекта по его завершении.</w:t>
            </w:r>
          </w:p>
        </w:tc>
      </w:tr>
      <w:tr w:rsidR="00137700" w:rsidTr="00C126CB">
        <w:trPr>
          <w:trHeight w:val="3082"/>
        </w:trPr>
        <w:tc>
          <w:tcPr>
            <w:tcW w:w="1269" w:type="dxa"/>
            <w:vMerge/>
          </w:tcPr>
          <w:p w:rsidR="00137700" w:rsidRDefault="00137700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2268" w:type="dxa"/>
            <w:vMerge/>
          </w:tcPr>
          <w:p w:rsidR="00137700" w:rsidRDefault="0013770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7" w:type="dxa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3. Демонстрирует понимание специфики предпринимательства в области инновационных финансовых технологий и консультирует в данной сфере </w:t>
            </w:r>
          </w:p>
        </w:tc>
        <w:tc>
          <w:tcPr>
            <w:tcW w:w="3539" w:type="dxa"/>
          </w:tcPr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137700" w:rsidRDefault="00A3552D" w:rsidP="00C126CB">
            <w:pPr>
              <w:widowControl w:val="0"/>
              <w:ind w:firstLine="33"/>
              <w:contextualSpacing/>
              <w:jc w:val="both"/>
              <w:rPr>
                <w:b/>
              </w:rPr>
            </w:pPr>
            <w:r>
              <w:t xml:space="preserve">- </w:t>
            </w:r>
            <w:r w:rsidR="00C126CB">
              <w:t xml:space="preserve">специфику </w:t>
            </w:r>
            <w:r w:rsidR="00C126CB" w:rsidRPr="00C126CB">
              <w:t>предпринимательства в области инновационных финансовых технологий</w:t>
            </w:r>
            <w:r w:rsidR="00C126CB">
              <w:t>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C126CB" w:rsidRPr="00C126CB" w:rsidRDefault="00C126CB" w:rsidP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 xml:space="preserve">- </w:t>
            </w:r>
            <w:r w:rsidRPr="00C126CB">
              <w:t>эффективно общаться</w:t>
            </w:r>
            <w:r>
              <w:t xml:space="preserve"> и </w:t>
            </w:r>
            <w:r w:rsidRPr="00C126CB">
              <w:t>консультир</w:t>
            </w:r>
            <w:r>
              <w:t xml:space="preserve">овать по вопросам </w:t>
            </w:r>
            <w:r w:rsidRPr="00C126CB">
              <w:t>предпринимательства в области инновационных финансовых технологий</w:t>
            </w:r>
            <w:r>
              <w:t>.</w:t>
            </w:r>
          </w:p>
        </w:tc>
      </w:tr>
    </w:tbl>
    <w:p w:rsidR="00137700" w:rsidRDefault="0013770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137700" w:rsidRDefault="00C126CB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4" w:name="_Toc166684331"/>
      <w:r>
        <w:rPr>
          <w:bCs w:val="0"/>
          <w:szCs w:val="28"/>
        </w:rPr>
        <w:t>3. Место дисциплины в структуре образовательной программы</w:t>
      </w:r>
      <w:bookmarkEnd w:id="4"/>
    </w:p>
    <w:p w:rsidR="00137700" w:rsidRDefault="00C126CB">
      <w:pPr>
        <w:ind w:firstLine="709"/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>Дисциплина «Стратегии реализации проектов в финтех» является дисциплиной по выбору, углубляющей освоение программы магистратуры «Финансовые технологии цифровой экономики» по направлению подготовки 38.04.01 «Экономика».</w:t>
      </w:r>
    </w:p>
    <w:p w:rsidR="00137700" w:rsidRDefault="00137700">
      <w:pPr>
        <w:ind w:firstLine="709"/>
        <w:jc w:val="both"/>
        <w:rPr>
          <w:color w:val="FF0000"/>
          <w:sz w:val="28"/>
          <w:szCs w:val="28"/>
        </w:rPr>
      </w:pPr>
    </w:p>
    <w:p w:rsidR="00137700" w:rsidRDefault="00C126CB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5" w:name="_Toc166684332"/>
      <w:r>
        <w:rPr>
          <w:bCs w:val="0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bCs w:val="0"/>
          <w:szCs w:val="28"/>
        </w:rPr>
        <w:t xml:space="preserve"> </w:t>
      </w:r>
    </w:p>
    <w:p w:rsidR="00137700" w:rsidRDefault="00C126CB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8"/>
        <w:gridCol w:w="2265"/>
        <w:gridCol w:w="2280"/>
      </w:tblGrid>
      <w:tr w:rsidR="00137700">
        <w:trPr>
          <w:trHeight w:val="786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 Модуль 6</w:t>
            </w:r>
          </w:p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137700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137700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</w:tr>
      <w:tr w:rsidR="00137700">
        <w:trPr>
          <w:trHeight w:val="250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137700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</w:tr>
      <w:tr w:rsidR="00137700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78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78</w:t>
            </w:r>
          </w:p>
        </w:tc>
      </w:tr>
      <w:tr w:rsidR="00137700">
        <w:trPr>
          <w:trHeight w:val="280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31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137700">
        <w:trPr>
          <w:trHeight w:val="261"/>
        </w:trPr>
        <w:tc>
          <w:tcPr>
            <w:tcW w:w="5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31"/>
            </w:pPr>
            <w:r>
              <w:t>Вид промежуточной аттестации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:rsidR="00137700" w:rsidRDefault="00137700">
      <w:pPr>
        <w:ind w:firstLine="709"/>
        <w:jc w:val="both"/>
        <w:rPr>
          <w:b/>
          <w:bCs/>
          <w:sz w:val="28"/>
          <w:szCs w:val="28"/>
        </w:rPr>
      </w:pPr>
    </w:p>
    <w:p w:rsidR="00137700" w:rsidRDefault="00C126CB">
      <w:pPr>
        <w:pStyle w:val="1"/>
        <w:numPr>
          <w:ilvl w:val="0"/>
          <w:numId w:val="0"/>
        </w:numPr>
        <w:ind w:firstLine="709"/>
        <w:jc w:val="both"/>
        <w:rPr>
          <w:bCs w:val="0"/>
          <w:szCs w:val="28"/>
        </w:rPr>
      </w:pPr>
      <w:bookmarkStart w:id="6" w:name="_Toc166684333"/>
      <w:r>
        <w:rPr>
          <w:bCs w:val="0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137700" w:rsidRDefault="00C126CB">
      <w:pPr>
        <w:pStyle w:val="20"/>
        <w:ind w:firstLine="709"/>
        <w:rPr>
          <w:b w:val="0"/>
          <w:bCs w:val="0"/>
          <w:color w:val="FF0000"/>
          <w:sz w:val="28"/>
          <w:szCs w:val="28"/>
        </w:rPr>
      </w:pPr>
      <w:bookmarkStart w:id="7" w:name="_Toc166684334"/>
      <w:r>
        <w:rPr>
          <w:bCs w:val="0"/>
          <w:sz w:val="28"/>
          <w:szCs w:val="28"/>
        </w:rPr>
        <w:t>5.1. Содержание дисциплины</w:t>
      </w:r>
      <w:bookmarkEnd w:id="7"/>
      <w:r>
        <w:rPr>
          <w:b w:val="0"/>
          <w:bCs w:val="0"/>
          <w:sz w:val="28"/>
          <w:szCs w:val="28"/>
        </w:rPr>
        <w:t xml:space="preserve"> </w:t>
      </w:r>
    </w:p>
    <w:p w:rsidR="00137700" w:rsidRDefault="00C126CB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Основы финтеха</w:t>
      </w:r>
    </w:p>
    <w:p w:rsidR="00137700" w:rsidRDefault="00C126CB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Введение в сферу финансовых технологий, обзор ключевых технологических инноваций и их влияние на традиционные финансовые системы. Значимость финтеха для современных финансов. Ключевые игроки и стартапы в индустрии.</w:t>
      </w:r>
    </w:p>
    <w:p w:rsidR="00137700" w:rsidRDefault="00C126CB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Методологии управления проектами</w:t>
      </w:r>
    </w:p>
    <w:p w:rsidR="00137700" w:rsidRDefault="00C126CB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Обзор методологий проектного управления. Критерии выбора методологии проектного управления для различных типов финтех-проектов. Применение методологий управления проектами в финтехе.</w:t>
      </w:r>
    </w:p>
    <w:p w:rsidR="00137700" w:rsidRDefault="00C126CB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Технологические инновации в финтехе</w:t>
      </w:r>
    </w:p>
    <w:p w:rsidR="00137700" w:rsidRDefault="00C126CB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Блокчейн и криптовалюты. Искусственный интеллект и машинное обучение. Большие данные и аналитика.</w:t>
      </w:r>
    </w:p>
    <w:p w:rsidR="00137700" w:rsidRDefault="00C126CB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Регуляторные аспекты финтеха</w:t>
      </w:r>
    </w:p>
    <w:p w:rsidR="00137700" w:rsidRDefault="00C126CB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Регуляторные требования и стандарты. Стратегии и лучшие практики соблюдения регуляторных требований в мире. Подходы к взаимодействию с регуляторными органами.</w:t>
      </w:r>
    </w:p>
    <w:p w:rsidR="00137700" w:rsidRDefault="00C126CB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Управление рисками в финтех-проектах</w:t>
      </w:r>
    </w:p>
    <w:p w:rsidR="00137700" w:rsidRDefault="00C126CB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Определение и оценка рисков. Разработка и реализация стратегий для минимизации рисков. Кейс-стади по управлению рисками.</w:t>
      </w:r>
    </w:p>
    <w:p w:rsidR="00137700" w:rsidRDefault="00C126CB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Запуск и масштабирование финтех-проектов</w:t>
      </w:r>
    </w:p>
    <w:p w:rsidR="00137700" w:rsidRDefault="00C126CB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Планирование и реализация запуска новых финтех-продуктов и услуг. Масштабирование финтех-операций. Методы и вызовы масштабирования финтех-проектов.</w:t>
      </w:r>
    </w:p>
    <w:p w:rsidR="00137700" w:rsidRDefault="00137700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p w:rsidR="00137700" w:rsidRDefault="00C126CB">
      <w:pPr>
        <w:pStyle w:val="20"/>
        <w:ind w:firstLine="709"/>
        <w:rPr>
          <w:sz w:val="28"/>
          <w:szCs w:val="28"/>
        </w:rPr>
      </w:pPr>
      <w:bookmarkStart w:id="8" w:name="_Hlk135922713"/>
      <w:r>
        <w:rPr>
          <w:sz w:val="28"/>
          <w:szCs w:val="28"/>
        </w:rPr>
        <w:t xml:space="preserve"> </w:t>
      </w:r>
      <w:bookmarkStart w:id="9" w:name="_Toc166684335"/>
      <w:bookmarkEnd w:id="8"/>
      <w:r>
        <w:rPr>
          <w:sz w:val="28"/>
          <w:szCs w:val="28"/>
        </w:rPr>
        <w:t>5.2. Учебно – тематический план</w:t>
      </w:r>
      <w:bookmarkEnd w:id="9"/>
    </w:p>
    <w:p w:rsidR="00137700" w:rsidRDefault="00C126CB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846"/>
        <w:gridCol w:w="898"/>
        <w:gridCol w:w="1102"/>
        <w:gridCol w:w="974"/>
        <w:gridCol w:w="1516"/>
        <w:gridCol w:w="1321"/>
        <w:gridCol w:w="1694"/>
      </w:tblGrid>
      <w:tr w:rsidR="00137700" w:rsidTr="004A3889">
        <w:trPr>
          <w:tblHeader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137700" w:rsidTr="004A3889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13770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13770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</w:t>
            </w:r>
            <w:r w:rsidR="004A3889">
              <w:rPr>
                <w:b/>
              </w:rPr>
              <w:t xml:space="preserve"> *</w:t>
            </w:r>
            <w:r>
              <w:rPr>
                <w:b/>
              </w:rPr>
              <w:t xml:space="preserve"> - Аудиторная работа</w:t>
            </w:r>
          </w:p>
        </w:tc>
        <w:tc>
          <w:tcPr>
            <w:tcW w:w="1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13770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</w:tr>
      <w:tr w:rsidR="00137700" w:rsidTr="004A3889">
        <w:trPr>
          <w:tblHeader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13770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13770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13770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Общая, в т.ч.: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Лекции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13770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13770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</w:tr>
      <w:tr w:rsidR="00137700" w:rsidTr="004A388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Тема 1. Основы финтеха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137700" w:rsidRDefault="00C126CB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sz w:val="22"/>
                <w:szCs w:val="22"/>
              </w:rPr>
              <w:t>Обсуждение дискуссионных вопросов.</w:t>
            </w:r>
          </w:p>
        </w:tc>
      </w:tr>
      <w:tr w:rsidR="00137700" w:rsidTr="004A388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Тема 2. Методологии управления проектами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ind w:firstLine="28"/>
              <w:jc w:val="both"/>
              <w:rPr>
                <w:b/>
              </w:rPr>
            </w:pPr>
            <w:r>
              <w:rPr>
                <w:sz w:val="22"/>
                <w:szCs w:val="22"/>
              </w:rPr>
              <w:t>Выполнение и защита практических заданий. Проведение дискуссий.</w:t>
            </w:r>
          </w:p>
        </w:tc>
      </w:tr>
      <w:tr w:rsidR="00137700" w:rsidTr="004A388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jc w:val="both"/>
              <w:rPr>
                <w:b/>
              </w:rPr>
            </w:pPr>
            <w:r>
              <w:t>Тема 3. Технологические инновации в финтехе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ind w:firstLine="28"/>
              <w:jc w:val="both"/>
            </w:pPr>
            <w:r>
              <w:rPr>
                <w:sz w:val="22"/>
                <w:szCs w:val="22"/>
              </w:rPr>
              <w:t>Выполнение и защита практических заданий. Проведение дискуссий.</w:t>
            </w:r>
          </w:p>
        </w:tc>
      </w:tr>
      <w:tr w:rsidR="00137700" w:rsidTr="004A3889">
        <w:trPr>
          <w:trHeight w:val="3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shd w:val="clear" w:color="auto" w:fill="FFFFFF"/>
              <w:spacing w:after="168"/>
              <w:jc w:val="both"/>
              <w:rPr>
                <w:b/>
              </w:rPr>
            </w:pPr>
            <w:r>
              <w:t>Тема 4. Регуляторные аспекты финтеха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137700" w:rsidRDefault="00C126CB">
            <w:pPr>
              <w:widowControl w:val="0"/>
              <w:tabs>
                <w:tab w:val="right" w:pos="851"/>
              </w:tabs>
              <w:jc w:val="both"/>
            </w:pPr>
            <w:r>
              <w:rPr>
                <w:sz w:val="22"/>
                <w:szCs w:val="22"/>
              </w:rPr>
              <w:t>Обсуждение дискуссионных вопросов.</w:t>
            </w:r>
          </w:p>
        </w:tc>
      </w:tr>
      <w:tr w:rsidR="00137700" w:rsidTr="004A388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both"/>
            </w:pPr>
            <w:r>
              <w:t>Тема 5. Управление рисками в финтех-проектах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137700" w:rsidRDefault="00C126CB">
            <w:pPr>
              <w:widowControl w:val="0"/>
              <w:tabs>
                <w:tab w:val="right" w:pos="851"/>
              </w:tabs>
              <w:ind w:firstLine="28"/>
              <w:jc w:val="both"/>
            </w:pPr>
            <w:r>
              <w:rPr>
                <w:sz w:val="22"/>
                <w:szCs w:val="22"/>
              </w:rPr>
              <w:t>Обсуждение дискуссионных вопросов.</w:t>
            </w:r>
          </w:p>
        </w:tc>
      </w:tr>
      <w:tr w:rsidR="00137700" w:rsidTr="004A388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</w:pPr>
            <w:r>
              <w:t xml:space="preserve">Тема 6. Запуск и </w:t>
            </w:r>
            <w:r>
              <w:lastRenderedPageBreak/>
              <w:t>масштабирование финтех-проектов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30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Опрос.</w:t>
            </w:r>
          </w:p>
          <w:p w:rsidR="00137700" w:rsidRDefault="00C126CB">
            <w:pPr>
              <w:widowControl w:val="0"/>
              <w:tabs>
                <w:tab w:val="right" w:pos="851"/>
              </w:tabs>
              <w:ind w:firstLine="28"/>
              <w:jc w:val="both"/>
            </w:pPr>
            <w:r>
              <w:rPr>
                <w:sz w:val="22"/>
                <w:szCs w:val="22"/>
              </w:rPr>
              <w:t xml:space="preserve">Обсуждение </w:t>
            </w:r>
            <w:r>
              <w:rPr>
                <w:sz w:val="22"/>
                <w:szCs w:val="22"/>
              </w:rPr>
              <w:lastRenderedPageBreak/>
              <w:t>дискуссионных вопросов.</w:t>
            </w:r>
          </w:p>
        </w:tc>
      </w:tr>
      <w:tr w:rsidR="00137700" w:rsidTr="004A388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137700">
            <w:pPr>
              <w:widowControl w:val="0"/>
              <w:tabs>
                <w:tab w:val="right" w:pos="851"/>
              </w:tabs>
              <w:jc w:val="both"/>
              <w:rPr>
                <w:highlight w:val="green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30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20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78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137700" w:rsidTr="004A388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137700">
            <w:pPr>
              <w:widowControl w:val="0"/>
              <w:tabs>
                <w:tab w:val="right" w:pos="851"/>
              </w:tabs>
              <w:jc w:val="both"/>
              <w:rPr>
                <w:b/>
                <w:highlight w:val="green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33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67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widowControl w:val="0"/>
              <w:tabs>
                <w:tab w:val="right" w:pos="851"/>
              </w:tabs>
              <w:jc w:val="center"/>
            </w:pPr>
            <w:r>
              <w:t>72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137700">
            <w:pPr>
              <w:widowControl w:val="0"/>
              <w:tabs>
                <w:tab w:val="right" w:pos="851"/>
              </w:tabs>
              <w:jc w:val="both"/>
              <w:rPr>
                <w:highlight w:val="green"/>
              </w:rPr>
            </w:pPr>
          </w:p>
        </w:tc>
      </w:tr>
    </w:tbl>
    <w:p w:rsidR="004A3889" w:rsidRDefault="004A3889" w:rsidP="004A3889">
      <w:pPr>
        <w:pStyle w:val="af5"/>
        <w:keepNext/>
        <w:ind w:left="0" w:firstLine="0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37700" w:rsidRDefault="00137700">
      <w:pPr>
        <w:pStyle w:val="ab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37700" w:rsidRDefault="00C126CB">
      <w:pPr>
        <w:pStyle w:val="ab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bookmarkStart w:id="10" w:name="_Toc166684336"/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10"/>
      <w:r>
        <w:rPr>
          <w:rFonts w:ascii="Times New Roman" w:hAnsi="Times New Roman"/>
          <w:sz w:val="28"/>
          <w:szCs w:val="28"/>
        </w:rPr>
        <w:t xml:space="preserve">  </w:t>
      </w:r>
    </w:p>
    <w:p w:rsidR="00137700" w:rsidRDefault="00C126CB">
      <w:pPr>
        <w:keepNext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4.</w:t>
      </w:r>
    </w:p>
    <w:tbl>
      <w:tblPr>
        <w:tblStyle w:val="af9"/>
        <w:tblW w:w="9913" w:type="dxa"/>
        <w:tblLayout w:type="fixed"/>
        <w:tblLook w:val="04A0" w:firstRow="1" w:lastRow="0" w:firstColumn="1" w:lastColumn="0" w:noHBand="0" w:noVBand="1"/>
      </w:tblPr>
      <w:tblGrid>
        <w:gridCol w:w="1979"/>
        <w:gridCol w:w="5954"/>
        <w:gridCol w:w="1980"/>
      </w:tblGrid>
      <w:tr w:rsidR="00137700">
        <w:tc>
          <w:tcPr>
            <w:tcW w:w="1979" w:type="dxa"/>
          </w:tcPr>
          <w:p w:rsidR="00137700" w:rsidRDefault="00C126CB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954" w:type="dxa"/>
          </w:tcPr>
          <w:p w:rsidR="00137700" w:rsidRDefault="00C126CB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0" w:type="dxa"/>
          </w:tcPr>
          <w:p w:rsidR="00137700" w:rsidRDefault="00C126CB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137700">
        <w:tc>
          <w:tcPr>
            <w:tcW w:w="1979" w:type="dxa"/>
          </w:tcPr>
          <w:p w:rsidR="00137700" w:rsidRDefault="00C126CB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Тема 1. Основы финтеха</w:t>
            </w:r>
          </w:p>
          <w:p w:rsidR="00137700" w:rsidRDefault="00137700">
            <w:pPr>
              <w:keepNext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137700" w:rsidRDefault="00C126CB">
            <w:pPr>
              <w:pStyle w:val="af5"/>
              <w:numPr>
                <w:ilvl w:val="0"/>
                <w:numId w:val="4"/>
              </w:numPr>
              <w:ind w:left="0" w:firstLine="0"/>
            </w:pPr>
            <w:r>
              <w:t>Определение финтеха и его компоненты.</w:t>
            </w:r>
          </w:p>
          <w:p w:rsidR="00137700" w:rsidRDefault="00C126CB">
            <w:pPr>
              <w:pStyle w:val="TableParagraph"/>
              <w:numPr>
                <w:ilvl w:val="0"/>
                <w:numId w:val="4"/>
              </w:numPr>
              <w:tabs>
                <w:tab w:val="left" w:pos="47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Технологические драйверы финтеха.</w:t>
            </w:r>
          </w:p>
          <w:p w:rsidR="00137700" w:rsidRDefault="00C126CB">
            <w:pPr>
              <w:pStyle w:val="TableParagraph"/>
              <w:numPr>
                <w:ilvl w:val="0"/>
                <w:numId w:val="4"/>
              </w:numPr>
              <w:tabs>
                <w:tab w:val="left" w:pos="47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Воздействие финтеха на традиционные финансовые учреждения.</w:t>
            </w:r>
          </w:p>
          <w:p w:rsidR="00137700" w:rsidRDefault="00C126CB">
            <w:pPr>
              <w:pStyle w:val="TableParagraph"/>
              <w:tabs>
                <w:tab w:val="left" w:pos="0"/>
                <w:tab w:val="left" w:pos="471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8: н.п.а. 8-15; а) осн. лит. 1,3; б) доп. лит. 4-8; раздел 9:1,4,6.</w:t>
            </w:r>
          </w:p>
        </w:tc>
        <w:tc>
          <w:tcPr>
            <w:tcW w:w="1980" w:type="dxa"/>
          </w:tcPr>
          <w:p w:rsidR="00137700" w:rsidRDefault="00C126CB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Дискуссия, обсуждения, командная работа</w:t>
            </w:r>
          </w:p>
        </w:tc>
      </w:tr>
      <w:tr w:rsidR="00137700">
        <w:tc>
          <w:tcPr>
            <w:tcW w:w="1979" w:type="dxa"/>
          </w:tcPr>
          <w:p w:rsidR="00137700" w:rsidRDefault="00C126CB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Тема 2. Методологии управления проектами</w:t>
            </w:r>
          </w:p>
        </w:tc>
        <w:tc>
          <w:tcPr>
            <w:tcW w:w="5954" w:type="dxa"/>
            <w:shd w:val="clear" w:color="auto" w:fill="auto"/>
          </w:tcPr>
          <w:p w:rsidR="00137700" w:rsidRDefault="00C126CB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Обзор методологий проектного управления.</w:t>
            </w:r>
          </w:p>
          <w:p w:rsidR="00137700" w:rsidRDefault="00C126CB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методологии проектного управления.</w:t>
            </w:r>
          </w:p>
          <w:p w:rsidR="00137700" w:rsidRDefault="00C126CB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Интеграция технологий в процессы управления проектами.</w:t>
            </w:r>
          </w:p>
          <w:p w:rsidR="00137700" w:rsidRDefault="00C126CB">
            <w:pPr>
              <w:pStyle w:val="TableParagraph"/>
              <w:tabs>
                <w:tab w:val="left" w:pos="0"/>
                <w:tab w:val="left" w:pos="471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8: н.п.а. 1-7; а) осн. лит. 1,2; б) доп. лит. 4-8; раздел 9:1-6.</w:t>
            </w:r>
          </w:p>
        </w:tc>
        <w:tc>
          <w:tcPr>
            <w:tcW w:w="1980" w:type="dxa"/>
          </w:tcPr>
          <w:p w:rsidR="00137700" w:rsidRDefault="00C126CB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Компьютерный практикум, выполнение индивидуальных и коллективных заданий</w:t>
            </w:r>
          </w:p>
        </w:tc>
      </w:tr>
      <w:tr w:rsidR="00137700">
        <w:tc>
          <w:tcPr>
            <w:tcW w:w="1979" w:type="dxa"/>
          </w:tcPr>
          <w:p w:rsidR="00137700" w:rsidRDefault="00C126CB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Тема 3. Технологические инновации в финтехе</w:t>
            </w:r>
          </w:p>
        </w:tc>
        <w:tc>
          <w:tcPr>
            <w:tcW w:w="5954" w:type="dxa"/>
            <w:shd w:val="clear" w:color="auto" w:fill="auto"/>
          </w:tcPr>
          <w:p w:rsidR="00137700" w:rsidRDefault="00C126CB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Блокчейн и криптовалюты.</w:t>
            </w:r>
          </w:p>
          <w:p w:rsidR="00137700" w:rsidRDefault="00C126CB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Искусственный интеллект и машинное обучение.</w:t>
            </w:r>
          </w:p>
          <w:p w:rsidR="00137700" w:rsidRDefault="00C126CB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Большие данные и аналитика.</w:t>
            </w:r>
          </w:p>
          <w:p w:rsidR="00137700" w:rsidRDefault="00C126CB">
            <w:pPr>
              <w:pStyle w:val="TableParagraph"/>
              <w:tabs>
                <w:tab w:val="left" w:pos="0"/>
                <w:tab w:val="left" w:pos="471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8: н.п.а. 8,15,17,18,20; а) осн. лит. 2,3; б) доп. лит. 4,6; раздел 9:1-6.</w:t>
            </w:r>
          </w:p>
        </w:tc>
        <w:tc>
          <w:tcPr>
            <w:tcW w:w="1980" w:type="dxa"/>
          </w:tcPr>
          <w:p w:rsidR="00137700" w:rsidRDefault="00C126CB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Выполнение индивидуальных заданий</w:t>
            </w:r>
          </w:p>
        </w:tc>
      </w:tr>
      <w:tr w:rsidR="00137700">
        <w:tc>
          <w:tcPr>
            <w:tcW w:w="1979" w:type="dxa"/>
          </w:tcPr>
          <w:p w:rsidR="00137700" w:rsidRDefault="00C126CB">
            <w:pPr>
              <w:keepNext/>
              <w:widowControl w:val="0"/>
              <w:jc w:val="both"/>
            </w:pPr>
            <w:r>
              <w:t>Тема 4.  Регуляторные аспекты финтеха</w:t>
            </w:r>
          </w:p>
        </w:tc>
        <w:tc>
          <w:tcPr>
            <w:tcW w:w="5954" w:type="dxa"/>
          </w:tcPr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>Регуляторные требования и стандарты.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>Стратегии и лучшие практики соблюдения регуляторных требований в мире.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7"/>
              </w:numPr>
              <w:ind w:left="0" w:firstLine="0"/>
              <w:rPr>
                <w:bCs/>
              </w:rPr>
            </w:pPr>
            <w:r>
              <w:rPr>
                <w:bCs/>
              </w:rPr>
              <w:t>Подходы к взаимодействию с регуляторными органами.</w:t>
            </w:r>
          </w:p>
          <w:p w:rsidR="00137700" w:rsidRDefault="00C126CB">
            <w:pPr>
              <w:keepNext/>
              <w:widowControl w:val="0"/>
              <w:tabs>
                <w:tab w:val="left" w:pos="0"/>
              </w:tabs>
              <w:jc w:val="both"/>
              <w:rPr>
                <w:bCs/>
              </w:rPr>
            </w:pPr>
            <w:r>
              <w:rPr>
                <w:i/>
              </w:rPr>
              <w:t>Рекомендуемые источники: раздел 8: н.п.а. 1-20; а) осн. лит. 5-9; б) доп. лит. 4-8; раздел 9:1-6.</w:t>
            </w:r>
          </w:p>
        </w:tc>
        <w:tc>
          <w:tcPr>
            <w:tcW w:w="1980" w:type="dxa"/>
          </w:tcPr>
          <w:p w:rsidR="00137700" w:rsidRDefault="00C126CB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Дискуссия, обсуждения, командная работа</w:t>
            </w:r>
          </w:p>
        </w:tc>
      </w:tr>
      <w:tr w:rsidR="00137700">
        <w:tc>
          <w:tcPr>
            <w:tcW w:w="1979" w:type="dxa"/>
          </w:tcPr>
          <w:p w:rsidR="00137700" w:rsidRDefault="00C126CB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Тема 5.  Управление рисками в финтех-проектах</w:t>
            </w:r>
          </w:p>
        </w:tc>
        <w:tc>
          <w:tcPr>
            <w:tcW w:w="5954" w:type="dxa"/>
          </w:tcPr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8"/>
              </w:numPr>
              <w:ind w:left="0" w:firstLine="0"/>
              <w:rPr>
                <w:bCs/>
              </w:rPr>
            </w:pPr>
            <w:r>
              <w:rPr>
                <w:bCs/>
              </w:rPr>
              <w:t>Определение и оценка рисков.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8"/>
              </w:numPr>
              <w:ind w:left="0" w:firstLine="0"/>
              <w:rPr>
                <w:bCs/>
              </w:rPr>
            </w:pPr>
            <w:r>
              <w:rPr>
                <w:bCs/>
              </w:rPr>
              <w:t>Разработка и реализация стратегий для минимизации рисков.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8"/>
              </w:numPr>
              <w:ind w:left="0" w:firstLine="0"/>
              <w:rPr>
                <w:bCs/>
              </w:rPr>
            </w:pPr>
            <w:r>
              <w:rPr>
                <w:bCs/>
              </w:rPr>
              <w:t>Кейс-стади по управлению рисками.</w:t>
            </w:r>
          </w:p>
          <w:p w:rsidR="00137700" w:rsidRDefault="00C126CB">
            <w:pPr>
              <w:keepNext/>
              <w:widowControl w:val="0"/>
              <w:tabs>
                <w:tab w:val="left" w:pos="0"/>
              </w:tabs>
              <w:jc w:val="both"/>
              <w:rPr>
                <w:bCs/>
              </w:rPr>
            </w:pPr>
            <w:r>
              <w:rPr>
                <w:i/>
              </w:rPr>
              <w:t>Рекомендуемые источники: раздел 8: н.п.а. 1-9; а) осн. лит. 1-3; б) доп. лит. 4-8; раздел 9:4-6.</w:t>
            </w:r>
          </w:p>
        </w:tc>
        <w:tc>
          <w:tcPr>
            <w:tcW w:w="1980" w:type="dxa"/>
          </w:tcPr>
          <w:p w:rsidR="00137700" w:rsidRDefault="00C126CB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Практикум, выполнение индивидуальных и коллективных заданий</w:t>
            </w:r>
          </w:p>
        </w:tc>
      </w:tr>
      <w:tr w:rsidR="00137700">
        <w:tc>
          <w:tcPr>
            <w:tcW w:w="1979" w:type="dxa"/>
          </w:tcPr>
          <w:p w:rsidR="00137700" w:rsidRDefault="00C126CB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Тема 6. Запуск и масштабирование финтех-проектов</w:t>
            </w:r>
          </w:p>
        </w:tc>
        <w:tc>
          <w:tcPr>
            <w:tcW w:w="5954" w:type="dxa"/>
          </w:tcPr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9"/>
              </w:numPr>
              <w:ind w:left="0" w:firstLine="0"/>
              <w:rPr>
                <w:bCs/>
              </w:rPr>
            </w:pPr>
            <w:r>
              <w:rPr>
                <w:bCs/>
              </w:rPr>
              <w:t>Планирование и реализация запуска новых финтех-продуктов и услуг.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9"/>
              </w:numPr>
              <w:ind w:left="0" w:firstLine="0"/>
              <w:rPr>
                <w:bCs/>
              </w:rPr>
            </w:pPr>
            <w:r>
              <w:rPr>
                <w:bCs/>
              </w:rPr>
              <w:t>Масштабирование финтех-операций.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9"/>
              </w:numPr>
              <w:ind w:left="0" w:firstLine="0"/>
              <w:rPr>
                <w:bCs/>
              </w:rPr>
            </w:pPr>
            <w:r>
              <w:rPr>
                <w:bCs/>
              </w:rPr>
              <w:t>Методы и вызовы масштабирования финтех-проектов.</w:t>
            </w:r>
          </w:p>
          <w:p w:rsidR="00137700" w:rsidRDefault="00C126CB">
            <w:pPr>
              <w:keepNext/>
              <w:widowControl w:val="0"/>
              <w:tabs>
                <w:tab w:val="left" w:pos="0"/>
              </w:tabs>
              <w:jc w:val="both"/>
              <w:rPr>
                <w:bCs/>
              </w:rPr>
            </w:pPr>
            <w:r>
              <w:rPr>
                <w:i/>
              </w:rPr>
              <w:t>Рекомендуемые источники: раздел 8: н.п.а. 1-8; а) осн. лит. 1-3; б) доп. лит. 4-8; раздел 9:1-6.</w:t>
            </w:r>
          </w:p>
        </w:tc>
        <w:tc>
          <w:tcPr>
            <w:tcW w:w="1980" w:type="dxa"/>
          </w:tcPr>
          <w:p w:rsidR="00137700" w:rsidRDefault="00C126CB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bookmarkStart w:id="11" w:name="_Hlk135922723"/>
            <w:bookmarkEnd w:id="11"/>
            <w:r>
              <w:rPr>
                <w:bCs/>
              </w:rPr>
              <w:t>Дискуссия, обсуждения, командная работа</w:t>
            </w:r>
          </w:p>
        </w:tc>
      </w:tr>
    </w:tbl>
    <w:p w:rsidR="00137700" w:rsidRDefault="00137700">
      <w:pPr>
        <w:ind w:firstLine="709"/>
        <w:jc w:val="both"/>
        <w:rPr>
          <w:b/>
          <w:bCs/>
          <w:sz w:val="28"/>
          <w:szCs w:val="28"/>
        </w:rPr>
      </w:pPr>
    </w:p>
    <w:p w:rsidR="00137700" w:rsidRDefault="00C126CB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12" w:name="_Toc166684337"/>
      <w:r>
        <w:rPr>
          <w:bCs w:val="0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2"/>
    </w:p>
    <w:p w:rsidR="00137700" w:rsidRDefault="00C126CB">
      <w:pPr>
        <w:pStyle w:val="20"/>
        <w:ind w:firstLine="720"/>
        <w:rPr>
          <w:b w:val="0"/>
          <w:sz w:val="28"/>
          <w:szCs w:val="28"/>
        </w:rPr>
      </w:pPr>
      <w:bookmarkStart w:id="13" w:name="_Toc166684338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:rsidR="00137700" w:rsidRDefault="00C126C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79"/>
        <w:gridCol w:w="3969"/>
        <w:gridCol w:w="3965"/>
      </w:tblGrid>
      <w:tr w:rsidR="00137700">
        <w:trPr>
          <w:tblHeader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keepNext/>
              <w:widowControl w:val="0"/>
              <w:ind w:firstLine="3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Наименование тем (разделов) дисциплины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keepNext/>
              <w:widowControl w:val="0"/>
              <w:ind w:firstLine="7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00" w:rsidRDefault="00C126CB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137700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Тема 1. Основы финтеха</w:t>
            </w:r>
          </w:p>
          <w:p w:rsidR="00137700" w:rsidRDefault="00137700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0"/>
              </w:numPr>
              <w:ind w:left="0" w:firstLine="0"/>
              <w:rPr>
                <w:bCs/>
              </w:rPr>
            </w:pPr>
            <w:r>
              <w:rPr>
                <w:bCs/>
              </w:rPr>
              <w:t>Значение пользовательского опыта в финтехе.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0"/>
              </w:numPr>
              <w:ind w:left="0" w:firstLine="0"/>
              <w:rPr>
                <w:bCs/>
              </w:rPr>
            </w:pPr>
            <w:r>
              <w:rPr>
                <w:bCs/>
              </w:rPr>
              <w:t xml:space="preserve">Финтех и социальная инклюзия. 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0"/>
              </w:numPr>
              <w:ind w:left="0" w:firstLine="0"/>
              <w:rPr>
                <w:bCs/>
              </w:rPr>
            </w:pPr>
            <w:r>
              <w:rPr>
                <w:bCs/>
              </w:rPr>
              <w:t>Финтех и глобализация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00" w:rsidRDefault="00C126CB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137700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Тема 2. Методологии управления проектами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1"/>
              </w:numPr>
              <w:ind w:left="0" w:firstLine="0"/>
              <w:rPr>
                <w:bCs/>
              </w:rPr>
            </w:pPr>
            <w:r>
              <w:rPr>
                <w:bCs/>
              </w:rPr>
              <w:t>Agile методология.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1"/>
              </w:numPr>
              <w:ind w:left="0" w:firstLine="0"/>
              <w:rPr>
                <w:bCs/>
              </w:rPr>
            </w:pPr>
            <w:r>
              <w:rPr>
                <w:bCs/>
              </w:rPr>
              <w:t>Waterfall методология.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1"/>
              </w:numPr>
              <w:ind w:left="0" w:firstLine="0"/>
              <w:rPr>
                <w:bCs/>
              </w:rPr>
            </w:pPr>
            <w:r>
              <w:rPr>
                <w:bCs/>
              </w:rPr>
              <w:t>Lean методология.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1"/>
              </w:numPr>
              <w:ind w:left="0" w:firstLine="0"/>
              <w:rPr>
                <w:bCs/>
              </w:rPr>
            </w:pPr>
            <w:r>
              <w:rPr>
                <w:bCs/>
              </w:rPr>
              <w:t>Роль руководителя проекта в финтех.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1"/>
              </w:numPr>
              <w:ind w:left="0" w:firstLine="0"/>
              <w:rPr>
                <w:bCs/>
              </w:rPr>
            </w:pPr>
            <w:r>
              <w:rPr>
                <w:bCs/>
              </w:rPr>
              <w:t>Кейс-стади успешной реализации финтех-проектов.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00" w:rsidRDefault="00C126CB">
            <w:pPr>
              <w:widowControl w:val="0"/>
              <w:suppressAutoHyphens w:val="0"/>
              <w:jc w:val="both"/>
              <w:rPr>
                <w:b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 Выполнение самостоятельных заданий. Подготовка к контрольной работе.</w:t>
            </w:r>
          </w:p>
        </w:tc>
      </w:tr>
      <w:tr w:rsidR="00137700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Тема 3. Технологические инновации в финтехе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2"/>
              </w:numPr>
              <w:ind w:left="0" w:firstLine="0"/>
              <w:rPr>
                <w:bCs/>
              </w:rPr>
            </w:pPr>
            <w:r>
              <w:rPr>
                <w:bCs/>
              </w:rPr>
              <w:t>Роботизированные консультационные системы.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2"/>
              </w:numPr>
              <w:ind w:left="0" w:firstLine="0"/>
              <w:rPr>
                <w:bCs/>
              </w:rPr>
            </w:pPr>
            <w:r>
              <w:rPr>
                <w:bCs/>
              </w:rPr>
              <w:t>Цифровые платежи и мобильные технологии.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2"/>
              </w:numPr>
              <w:ind w:left="0" w:firstLine="0"/>
              <w:rPr>
                <w:bCs/>
              </w:rPr>
            </w:pPr>
            <w:r>
              <w:rPr>
                <w:bCs/>
              </w:rPr>
              <w:t>Регтех (RegTech).</w:t>
            </w:r>
          </w:p>
          <w:p w:rsidR="00137700" w:rsidRDefault="00137700">
            <w:pPr>
              <w:pStyle w:val="af5"/>
              <w:keepNext/>
              <w:widowControl w:val="0"/>
              <w:tabs>
                <w:tab w:val="left" w:pos="0"/>
              </w:tabs>
              <w:ind w:left="0" w:firstLine="0"/>
              <w:rPr>
                <w:bCs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00" w:rsidRDefault="00C126CB">
            <w:pPr>
              <w:widowControl w:val="0"/>
              <w:suppressAutoHyphens w:val="0"/>
              <w:jc w:val="both"/>
              <w:rPr>
                <w:b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 Выполнение самостоятельных заданий. Подготовка к диспуту.</w:t>
            </w:r>
          </w:p>
        </w:tc>
      </w:tr>
      <w:tr w:rsidR="00137700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Тема 4.  Регуляторные аспекты финтеха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3"/>
              </w:numPr>
              <w:ind w:left="0" w:firstLine="0"/>
              <w:rPr>
                <w:bCs/>
              </w:rPr>
            </w:pPr>
            <w:r>
              <w:rPr>
                <w:bCs/>
              </w:rPr>
              <w:t>Регулирование платежных систем.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3"/>
              </w:numPr>
              <w:ind w:left="0" w:firstLine="0"/>
              <w:rPr>
                <w:bCs/>
              </w:rPr>
            </w:pPr>
            <w:r>
              <w:rPr>
                <w:bCs/>
              </w:rPr>
              <w:t>Регулирование криптовалют.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3"/>
              </w:numPr>
              <w:ind w:left="0" w:firstLine="0"/>
              <w:rPr>
                <w:bCs/>
              </w:rPr>
            </w:pPr>
            <w:r>
              <w:rPr>
                <w:bCs/>
              </w:rPr>
              <w:t>Регулирование робо-советников.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00" w:rsidRDefault="00C126CB">
            <w:pPr>
              <w:widowControl w:val="0"/>
              <w:suppressAutoHyphens w:val="0"/>
              <w:jc w:val="both"/>
              <w:rPr>
                <w:b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 Выполнение самостоятельных заданий. Подготовка к круглому столу.</w:t>
            </w:r>
          </w:p>
        </w:tc>
      </w:tr>
      <w:tr w:rsidR="00137700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keepNext/>
              <w:widowControl w:val="0"/>
              <w:jc w:val="both"/>
            </w:pPr>
            <w:r>
              <w:t>Тема 5.  Управление рисками в финтех-проектах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4"/>
              </w:numPr>
              <w:ind w:left="0" w:firstLine="0"/>
              <w:rPr>
                <w:bCs/>
              </w:rPr>
            </w:pPr>
            <w:r>
              <w:rPr>
                <w:bCs/>
              </w:rPr>
              <w:t>Планирование реагирования на риски.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4"/>
              </w:numPr>
              <w:ind w:left="0" w:firstLine="0"/>
              <w:rPr>
                <w:bCs/>
              </w:rPr>
            </w:pPr>
            <w:r>
              <w:rPr>
                <w:bCs/>
              </w:rPr>
              <w:t>Регуляторные и юридические риски.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4"/>
              </w:numPr>
              <w:ind w:left="0" w:firstLine="0"/>
              <w:rPr>
                <w:bCs/>
              </w:rPr>
            </w:pPr>
            <w:r>
              <w:rPr>
                <w:bCs/>
              </w:rPr>
              <w:t>Технологические риски и кибербезопасность.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00" w:rsidRDefault="00C126CB">
            <w:pPr>
              <w:widowControl w:val="0"/>
              <w:suppressAutoHyphens w:val="0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 Выполнение самостоятельных заданий.</w:t>
            </w:r>
          </w:p>
        </w:tc>
      </w:tr>
      <w:tr w:rsidR="00137700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Тема 6. Запуск и масштабирование финтех-проектов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5"/>
              </w:numPr>
              <w:ind w:left="0" w:firstLine="0"/>
              <w:rPr>
                <w:bCs/>
              </w:rPr>
            </w:pPr>
            <w:r>
              <w:rPr>
                <w:bCs/>
              </w:rPr>
              <w:t>Развитие технологической инфраструктуры.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5"/>
              </w:numPr>
              <w:ind w:left="0" w:firstLine="0"/>
              <w:rPr>
                <w:bCs/>
              </w:rPr>
            </w:pPr>
            <w:r>
              <w:rPr>
                <w:bCs/>
              </w:rPr>
              <w:t>Финансирование финтех-проектов.</w:t>
            </w:r>
          </w:p>
          <w:p w:rsidR="00137700" w:rsidRDefault="00C126CB">
            <w:pPr>
              <w:pStyle w:val="af5"/>
              <w:keepNext/>
              <w:widowControl w:val="0"/>
              <w:numPr>
                <w:ilvl w:val="0"/>
                <w:numId w:val="15"/>
              </w:numPr>
              <w:ind w:left="0" w:firstLine="0"/>
              <w:rPr>
                <w:bCs/>
              </w:rPr>
            </w:pPr>
            <w:r>
              <w:rPr>
                <w:bCs/>
              </w:rPr>
              <w:t>Маркетинг и продвижение продукта.</w:t>
            </w:r>
          </w:p>
          <w:p w:rsidR="00137700" w:rsidRDefault="00137700">
            <w:pPr>
              <w:pStyle w:val="af5"/>
              <w:keepNext/>
              <w:widowControl w:val="0"/>
              <w:tabs>
                <w:tab w:val="left" w:pos="0"/>
              </w:tabs>
              <w:ind w:left="0" w:firstLine="0"/>
              <w:rPr>
                <w:bCs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00" w:rsidRDefault="00C126CB">
            <w:pPr>
              <w:widowControl w:val="0"/>
              <w:suppressAutoHyphens w:val="0"/>
              <w:jc w:val="both"/>
              <w:rPr>
                <w:b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 Выполнение самостоятельных заданий. Подготовка к контрольной работе.</w:t>
            </w:r>
            <w:bookmarkStart w:id="14" w:name="_Hlk135922732"/>
            <w:bookmarkEnd w:id="14"/>
          </w:p>
        </w:tc>
      </w:tr>
    </w:tbl>
    <w:p w:rsidR="00137700" w:rsidRDefault="00137700">
      <w:pPr>
        <w:keepNext/>
        <w:ind w:firstLine="709"/>
        <w:jc w:val="both"/>
        <w:rPr>
          <w:b/>
          <w:sz w:val="28"/>
          <w:szCs w:val="28"/>
        </w:rPr>
      </w:pPr>
    </w:p>
    <w:p w:rsidR="00137700" w:rsidRDefault="00C126CB">
      <w:pPr>
        <w:pStyle w:val="20"/>
        <w:ind w:firstLine="709"/>
        <w:rPr>
          <w:sz w:val="28"/>
          <w:szCs w:val="28"/>
        </w:rPr>
      </w:pPr>
      <w:bookmarkStart w:id="15" w:name="_Toc166684339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15"/>
      <w:r>
        <w:rPr>
          <w:sz w:val="28"/>
          <w:szCs w:val="28"/>
        </w:rPr>
        <w:t xml:space="preserve"> </w:t>
      </w:r>
    </w:p>
    <w:p w:rsidR="00137700" w:rsidRDefault="00C126CB">
      <w:pPr>
        <w:spacing w:before="54"/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задания контрольной работы: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Описать основные фазы жизненного цикла финтех-проекта. Привести примеры ключевых задач на каждом этапе.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Проанализировать влияние технологий блокчейн на безопасность финансовых транзакций. Какие проблемы могут быть решены с помощью этой технологии?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Рассмотреть роль искусственного интеллекта в управлении активами. Как ИИ может изменить традиционные подходы к инвестированию?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Объяснить важность регуляторной среды для запуска финтех-проектов. Какие основные регуляторные вызовы могут возникнуть?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Сформулировать пять ключевых рисков, связанных с масштабированием финтех-операций, и предложить методы их минимизации.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Проанализировать, как маркетинг и пользовательский опыт влияют на успех финтех-проектов. Привести примеры эффективных стратегий.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Изучить, как финтех-компании могут использовать большие данные для предотвращения мошенничества. Какие инструменты и технологии могут быть задействованы?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Оценить влияние глобальных финансовых кризисов на стратегии реализации финтех-проектов. Какие адаптивные стратегии могут быть эффективными в кризисных условиях?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Разработать модель рисков и доходности для нового финтех-продукта, предназначенного для микрофинансирования.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технологические инновации в настоящее время формируют индустрию финтех? Привести три примера и описать их потенциальное влияние.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Определить, как изменения в регуляторной политике могут повлиять на операции с криптовалютами в различных странах.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Проанализировать влияние цифровой идентификации на банковские услуги. Какие преимущества и риски сопряжены с её внедрением?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Опишите, как могут быть реализованы робосоветники в управлении личными финансами. Какие вызовы при этом могут возникнуть?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Разработайте стратегию для внедрения мобильных платежных систем на развивающихся рынках. Какие факторы нужно учитывать?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Проанализируйте, как современные технологии могут помочь улучшить доступ к финансовым услугам в малообеспеченных регионах.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Рассмотрите влияние психологии потребителя на разработку финтех-продуктов. Как можно использовать эту информацию для увеличения продаж?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Оцените воздействие финтеха на традиционные банковские системы. Какие вызовы и возможности это создает для старых и новых игроков на рынке?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Обсудите, как международное сотрудничество в области регулирования влияет на развитие глобальных финтех-проектов.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Проанализируйте кейс по успешному внедрению финтех-решений в коммерческом банке. Какие уроки можно извлечь?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Изучите роль искусственного интеллекта в предотвращении финансовых мошенничеств. Какие примеры успешного применения вы можете привести?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Оцените потенциал блокчейна для создания децентрализованных финансовых услуг (DeFi). Какие вызовы могут возникнуть при его реализации?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Какие аспекты кибербезопасности должны быть учтены при запуске новой финтех-платформы?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Рассмотрите воздействие изменений в монетарной политике на финтех-рынки. Какие стратегии могут помочь адаптироваться к этим изменениям?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Проанализируйте, как облачные технологии могут быть использованы для повышения эффективности финтех-проектов.</w:t>
      </w:r>
    </w:p>
    <w:p w:rsidR="00137700" w:rsidRDefault="00C126CB">
      <w:pPr>
        <w:pStyle w:val="af5"/>
        <w:numPr>
          <w:ilvl w:val="0"/>
          <w:numId w:val="1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Обсудите, как финтех может способствовать устойчивому развитию и борьбе с бедностью. Приведите конкретные примеры.</w:t>
      </w:r>
    </w:p>
    <w:p w:rsidR="00137700" w:rsidRDefault="00137700">
      <w:pPr>
        <w:ind w:firstLine="709"/>
        <w:jc w:val="center"/>
        <w:rPr>
          <w:i/>
          <w:iCs/>
          <w:sz w:val="28"/>
          <w:szCs w:val="28"/>
        </w:rPr>
      </w:pPr>
    </w:p>
    <w:p w:rsidR="00137700" w:rsidRDefault="00C126CB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137700" w:rsidRDefault="00C126CB">
      <w:pPr>
        <w:pStyle w:val="ab"/>
        <w:ind w:left="0"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137700" w:rsidRDefault="00137700">
      <w:pPr>
        <w:pStyle w:val="ab"/>
        <w:ind w:left="0" w:firstLine="709"/>
        <w:jc w:val="both"/>
        <w:rPr>
          <w:rFonts w:ascii="Times New Roman" w:hAnsi="Times New Roman"/>
          <w:b w:val="0"/>
          <w:szCs w:val="28"/>
        </w:rPr>
      </w:pPr>
    </w:p>
    <w:p w:rsidR="00137700" w:rsidRDefault="00C126CB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16" w:name="_Toc166684340"/>
      <w:r>
        <w:rPr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6"/>
    </w:p>
    <w:p w:rsidR="00137700" w:rsidRDefault="00C126CB">
      <w:pPr>
        <w:ind w:firstLine="709"/>
        <w:jc w:val="both"/>
        <w:rPr>
          <w:sz w:val="28"/>
          <w:szCs w:val="20"/>
        </w:rPr>
      </w:pPr>
      <w:bookmarkStart w:id="17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7"/>
    </w:p>
    <w:p w:rsidR="00137700" w:rsidRDefault="00137700">
      <w:pPr>
        <w:ind w:firstLine="709"/>
        <w:jc w:val="both"/>
        <w:rPr>
          <w:sz w:val="28"/>
          <w:szCs w:val="20"/>
        </w:rPr>
      </w:pPr>
    </w:p>
    <w:p w:rsidR="00137700" w:rsidRDefault="00C126C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18" w:name="_Hlk25255353"/>
      <w:bookmarkStart w:id="19" w:name="_Hlk107308407"/>
      <w:bookmarkEnd w:id="18"/>
      <w:bookmarkEnd w:id="19"/>
    </w:p>
    <w:p w:rsidR="00137700" w:rsidRDefault="00C126C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9"/>
        <w:tblW w:w="9913" w:type="dxa"/>
        <w:tblLayout w:type="fixed"/>
        <w:tblLook w:val="04A0" w:firstRow="1" w:lastRow="0" w:firstColumn="1" w:lastColumn="0" w:noHBand="0" w:noVBand="1"/>
      </w:tblPr>
      <w:tblGrid>
        <w:gridCol w:w="2001"/>
        <w:gridCol w:w="2671"/>
        <w:gridCol w:w="2595"/>
        <w:gridCol w:w="2646"/>
      </w:tblGrid>
      <w:tr w:rsidR="00137700" w:rsidTr="00C126CB">
        <w:tc>
          <w:tcPr>
            <w:tcW w:w="2001" w:type="dxa"/>
            <w:shd w:val="clear" w:color="auto" w:fill="auto"/>
          </w:tcPr>
          <w:p w:rsidR="00137700" w:rsidRDefault="00C126CB">
            <w:pPr>
              <w:widowControl w:val="0"/>
              <w:ind w:firstLine="31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71" w:type="dxa"/>
            <w:shd w:val="clear" w:color="auto" w:fill="auto"/>
          </w:tcPr>
          <w:p w:rsidR="00137700" w:rsidRDefault="00C126C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595" w:type="dxa"/>
            <w:shd w:val="clear" w:color="auto" w:fill="auto"/>
          </w:tcPr>
          <w:p w:rsidR="00137700" w:rsidRDefault="00C126CB">
            <w:pPr>
              <w:widowControl w:val="0"/>
              <w:ind w:firstLine="29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  <w:p w:rsidR="00137700" w:rsidRDefault="00137700">
            <w:pPr>
              <w:widowControl w:val="0"/>
              <w:ind w:firstLine="29"/>
              <w:jc w:val="center"/>
              <w:rPr>
                <w:b/>
                <w:color w:val="FF0000"/>
              </w:rPr>
            </w:pPr>
          </w:p>
        </w:tc>
        <w:tc>
          <w:tcPr>
            <w:tcW w:w="2646" w:type="dxa"/>
            <w:shd w:val="clear" w:color="auto" w:fill="auto"/>
          </w:tcPr>
          <w:p w:rsidR="00137700" w:rsidRDefault="00C126C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  <w:p w:rsidR="00137700" w:rsidRDefault="00137700">
            <w:pPr>
              <w:widowControl w:val="0"/>
              <w:jc w:val="center"/>
              <w:rPr>
                <w:b/>
              </w:rPr>
            </w:pPr>
          </w:p>
        </w:tc>
      </w:tr>
      <w:tr w:rsidR="00137700" w:rsidTr="00C126CB">
        <w:tc>
          <w:tcPr>
            <w:tcW w:w="2001" w:type="dxa"/>
            <w:vMerge w:val="restart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ПКН-4. </w:t>
            </w:r>
            <w: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2671" w:type="dxa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Формирует и применяет методики оценки эффективности экономических проектов в условиях неопределенности.</w:t>
            </w:r>
          </w:p>
          <w:p w:rsidR="00137700" w:rsidRDefault="0013770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595" w:type="dxa"/>
          </w:tcPr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ключевые технологии, движущих индустрию финтех;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как инновации в финтехе трансформируют традиционные банковские и финансовые системы.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b/>
              </w:rPr>
            </w:pPr>
            <w:r>
              <w:t>- регуляторные требования, влияющие на финтех-компании.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lastRenderedPageBreak/>
              <w:t>- оценивать текущее состояние финтех-индустрии;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анализировать влияние различных технологий;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интегрировать технологии для улучшения финансовых услуг, управления рисками и оптимизации операций;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разрабатывать решения, соответствующие всем необходимым требованиям и стандартам.</w:t>
            </w:r>
          </w:p>
        </w:tc>
        <w:tc>
          <w:tcPr>
            <w:tcW w:w="2646" w:type="dxa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>Проанализировать, как блокчейн технология используется в различных секторах финтеха. Оценить преимущества, недостатки и потенциальные риски применения блокчейна в финансовых услугах.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Провести анализ применения </w:t>
            </w:r>
            <w:r>
              <w:rPr>
                <w:bCs/>
              </w:rPr>
              <w:lastRenderedPageBreak/>
              <w:t>искусственного интеллекта и машинного обучения в финтехе, включая алгоритмы автоматизированного кредитования, робо-советники и анализ больших данных.</w:t>
            </w:r>
          </w:p>
        </w:tc>
      </w:tr>
      <w:tr w:rsidR="00137700" w:rsidTr="00C126CB">
        <w:tc>
          <w:tcPr>
            <w:tcW w:w="2001" w:type="dxa"/>
            <w:vMerge/>
          </w:tcPr>
          <w:p w:rsidR="00137700" w:rsidRDefault="00137700">
            <w:pPr>
              <w:widowControl w:val="0"/>
              <w:ind w:firstLine="31"/>
              <w:jc w:val="both"/>
            </w:pPr>
          </w:p>
        </w:tc>
        <w:tc>
          <w:tcPr>
            <w:tcW w:w="2671" w:type="dxa"/>
          </w:tcPr>
          <w:p w:rsidR="00137700" w:rsidRDefault="00C126CB">
            <w:pPr>
              <w:widowControl w:val="0"/>
              <w:jc w:val="both"/>
            </w:pPr>
            <w: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2595" w:type="dxa"/>
          </w:tcPr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подходы к управлению проектами;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как выбирать подходящий метод в зависимости от проекта, его масштабов и стадии разработки.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адаптировать и применять различные методологии для конкретных условий и требований финтех-проектов;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строить эффективные коммуникации и поддерживать вовлеченность всех участников проекта;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оценивать требования конкретного финтех-проекта.</w:t>
            </w:r>
          </w:p>
        </w:tc>
        <w:tc>
          <w:tcPr>
            <w:tcW w:w="2646" w:type="dxa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>Разобрать кейс использования мобильных платежных технологий, оценить их влияние на потребительское поведение и банковскую индустрию, а также обсудить вопросы безопасности и приватности данных.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>
              <w:rPr>
                <w:bCs/>
              </w:rPr>
              <w:t>Разработать концептуальную модели финтех-продукта, который интегрирует различные финансовые услуги через API (Application Programming Interface). Проанализировать техническую реализуемость, безопасность и потенциальные бизнес-модели.</w:t>
            </w:r>
          </w:p>
        </w:tc>
      </w:tr>
      <w:tr w:rsidR="00137700" w:rsidTr="00C126CB">
        <w:tc>
          <w:tcPr>
            <w:tcW w:w="2001" w:type="dxa"/>
            <w:vMerge w:val="restart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ПК-2. </w:t>
            </w:r>
            <w:r>
              <w:t>Способность согласовывать бизнес-и ИТ–</w:t>
            </w:r>
            <w:r>
              <w:lastRenderedPageBreak/>
              <w:t>стратегии организации при обосновании выбора инструментов инновационных финансовых технологий</w:t>
            </w:r>
          </w:p>
        </w:tc>
        <w:tc>
          <w:tcPr>
            <w:tcW w:w="2671" w:type="dxa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1. Обосновывает потребность в использовании инновационных </w:t>
            </w:r>
            <w:r>
              <w:lastRenderedPageBreak/>
              <w:t>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сектора.</w:t>
            </w:r>
          </w:p>
        </w:tc>
        <w:tc>
          <w:tcPr>
            <w:tcW w:w="2595" w:type="dxa"/>
          </w:tcPr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 xml:space="preserve">- современные технологические инструменты и </w:t>
            </w:r>
            <w:r>
              <w:lastRenderedPageBreak/>
              <w:t>программное обеспечение для планирования, мониторинга и управления проектами.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потенциальные риски, связанные с запуском и эксплуатацией финтех-продуктов.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критически мыслить и применять инновационные подходы для создания устойчивых и эффективных финансовых сервисов;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>
              <w:t>- разрабатывать планы реагирования на нештатные ситуации и потенциальные угрозы безопасности.</w:t>
            </w:r>
          </w:p>
        </w:tc>
        <w:tc>
          <w:tcPr>
            <w:tcW w:w="2646" w:type="dxa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Провести анализ различных программных решений </w:t>
            </w:r>
            <w:r>
              <w:rPr>
                <w:bCs/>
              </w:rPr>
              <w:lastRenderedPageBreak/>
              <w:t>для управления рисками, используемых в финтех-компаниях. Оценить их функциональность, удобство использования, интеграцию с другими системами, стоимость.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>
              <w:rPr>
                <w:bCs/>
              </w:rPr>
              <w:t>Использовать одну из платформ (например, Salesforce, Microsoft PowerApps или Google App Maker) для создания прототипа финтех-приложения, решающего конкретную финансовую задачу.</w:t>
            </w:r>
          </w:p>
        </w:tc>
      </w:tr>
      <w:tr w:rsidR="00137700" w:rsidTr="00C126CB">
        <w:trPr>
          <w:trHeight w:val="4965"/>
        </w:trPr>
        <w:tc>
          <w:tcPr>
            <w:tcW w:w="2001" w:type="dxa"/>
            <w:vMerge/>
          </w:tcPr>
          <w:p w:rsidR="00137700" w:rsidRDefault="00137700">
            <w:pPr>
              <w:widowControl w:val="0"/>
              <w:ind w:firstLine="31"/>
            </w:pPr>
          </w:p>
        </w:tc>
        <w:tc>
          <w:tcPr>
            <w:tcW w:w="2671" w:type="dxa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2. Формирует стратегии развития и Финтех-стартапов </w:t>
            </w:r>
          </w:p>
          <w:p w:rsidR="00137700" w:rsidRDefault="0013770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137700" w:rsidRDefault="00137700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595" w:type="dxa"/>
          </w:tcPr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как новые технологии могут быть интегрированы в управление проектами для улучшения прозрачности, эффективности и результативности;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как эффективно управлять ожиданиями заинтересованных сторон, включая инвесторов, клиентов и команды проекта;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методы анализа и оценки рисков, связанных с финтех-проектами.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эффективно общаться и поддерживать отношения со всеми заинтересованными сторонами проекта;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 xml:space="preserve">- разрабатывать и реализовывать </w:t>
            </w:r>
            <w:r>
              <w:lastRenderedPageBreak/>
              <w:t>стратегии для минимизации рисков, включая технические, финансовые и операционные риски;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>
              <w:t>- анализировать результаты проекта по его завершении.</w:t>
            </w:r>
          </w:p>
        </w:tc>
        <w:tc>
          <w:tcPr>
            <w:tcW w:w="2646" w:type="dxa"/>
          </w:tcPr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>Разработать концептуальную модель системы, которая использует ИИ для прогнозирования и управления рисками в финтех-проектах.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137700" w:rsidRDefault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>
              <w:rPr>
                <w:bCs/>
              </w:rPr>
              <w:t>Создать план по внедрению мобильных и облачных решений, которые позволят членам проекта эффективно сотрудничать в реальном времени, обеспечив доступ к актуальной информации независимо от местоположения.</w:t>
            </w:r>
          </w:p>
        </w:tc>
      </w:tr>
      <w:tr w:rsidR="00C126CB" w:rsidTr="00C126CB">
        <w:trPr>
          <w:trHeight w:val="4768"/>
        </w:trPr>
        <w:tc>
          <w:tcPr>
            <w:tcW w:w="2001" w:type="dxa"/>
            <w:vMerge/>
          </w:tcPr>
          <w:p w:rsidR="00C126CB" w:rsidRDefault="00C126CB" w:rsidP="00C126CB">
            <w:pPr>
              <w:widowControl w:val="0"/>
              <w:ind w:firstLine="31"/>
            </w:pPr>
          </w:p>
        </w:tc>
        <w:tc>
          <w:tcPr>
            <w:tcW w:w="2671" w:type="dxa"/>
          </w:tcPr>
          <w:p w:rsidR="00C126CB" w:rsidRDefault="00C126CB" w:rsidP="00C126C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Демонстрирует понимание специфики предпринимательства в области инновационных финансовых технологий и консультирует в данной сфере.</w:t>
            </w:r>
          </w:p>
        </w:tc>
        <w:tc>
          <w:tcPr>
            <w:tcW w:w="2595" w:type="dxa"/>
          </w:tcPr>
          <w:p w:rsidR="00C126CB" w:rsidRPr="00206091" w:rsidRDefault="00C126CB" w:rsidP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b/>
              </w:rPr>
            </w:pPr>
            <w:r w:rsidRPr="00206091">
              <w:rPr>
                <w:b/>
              </w:rPr>
              <w:t xml:space="preserve">Знать: </w:t>
            </w:r>
          </w:p>
          <w:p w:rsidR="00C126CB" w:rsidRPr="00206091" w:rsidRDefault="00C126CB" w:rsidP="00C126CB">
            <w:pPr>
              <w:widowControl w:val="0"/>
              <w:ind w:firstLine="33"/>
              <w:contextualSpacing/>
              <w:jc w:val="both"/>
              <w:rPr>
                <w:b/>
              </w:rPr>
            </w:pPr>
            <w:r w:rsidRPr="00206091">
              <w:t>- специфику предпринимательства в области инновационных финансовых технологий.</w:t>
            </w:r>
          </w:p>
          <w:p w:rsidR="00C126CB" w:rsidRPr="00206091" w:rsidRDefault="00C126CB" w:rsidP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b/>
              </w:rPr>
            </w:pPr>
            <w:r w:rsidRPr="00206091">
              <w:rPr>
                <w:b/>
              </w:rPr>
              <w:t xml:space="preserve">Уметь: </w:t>
            </w:r>
          </w:p>
          <w:p w:rsidR="00C126CB" w:rsidRPr="00206091" w:rsidRDefault="00C126CB" w:rsidP="00C126CB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091">
              <w:t>- эффективно общаться и консультировать по вопросам предпринимательства в области инновационных финансовых технологий.</w:t>
            </w:r>
          </w:p>
        </w:tc>
        <w:tc>
          <w:tcPr>
            <w:tcW w:w="2646" w:type="dxa"/>
          </w:tcPr>
          <w:p w:rsidR="00C126CB" w:rsidRDefault="00C126CB" w:rsidP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</w:p>
          <w:p w:rsidR="00C126CB" w:rsidRDefault="00C126CB" w:rsidP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Провести анализ </w:t>
            </w:r>
            <w:r w:rsidRPr="00C126CB">
              <w:rPr>
                <w:bCs/>
              </w:rPr>
              <w:t>специфик</w:t>
            </w:r>
            <w:r>
              <w:rPr>
                <w:bCs/>
              </w:rPr>
              <w:t>и</w:t>
            </w:r>
            <w:r w:rsidRPr="00C126CB">
              <w:rPr>
                <w:bCs/>
              </w:rPr>
              <w:t xml:space="preserve"> предпринимательства в области инновационных финансовых технологий</w:t>
            </w:r>
            <w:r>
              <w:rPr>
                <w:bCs/>
              </w:rPr>
              <w:t xml:space="preserve">. </w:t>
            </w:r>
          </w:p>
          <w:p w:rsidR="00C126CB" w:rsidRDefault="00C126CB" w:rsidP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</w:p>
          <w:p w:rsidR="00C126CB" w:rsidRDefault="00C126CB" w:rsidP="00C126CB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C126CB">
              <w:rPr>
                <w:bCs/>
              </w:rPr>
              <w:t>Оценить преимущества и недостатки внедрения инновационных финансовых технологий в предпринимательскую деятельность.</w:t>
            </w:r>
          </w:p>
        </w:tc>
      </w:tr>
    </w:tbl>
    <w:p w:rsidR="00137700" w:rsidRDefault="00137700">
      <w:pPr>
        <w:ind w:firstLine="709"/>
        <w:rPr>
          <w:i/>
          <w:iCs/>
          <w:color w:val="FF0000"/>
          <w:sz w:val="28"/>
          <w:szCs w:val="28"/>
        </w:rPr>
      </w:pPr>
    </w:p>
    <w:p w:rsidR="00137700" w:rsidRDefault="00C126CB">
      <w:pPr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к зачету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Что такое финтех и какие основные технологии включает в себя этот термин?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методологии управления проектами наиболее эффективны в финтехе и почему?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Каковы основные этапы жизненного цикла финтех-проекта?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В чем заключается роль искусственного интеллекта и машинного обучения в финтех-проектах?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юридические и регуляторные вызовы существуют при реализации финтех-проектов?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Объясните, как финтех влияет на традиционные банковские системы.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Какие риски ассоциируются с финтех-проектами и каким образом ими можно управлять?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Что такое регтех и как он связан с финтехом?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Каковы ключевые аспекты рыночной стратегии для успешного запуска финтех-продукта?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Объясните, как блокчейн-технология применяется в финансовых услугах.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Какова роль цифровых платежей в современном финтехе?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Чем отличаются венчурное финансирование и краудфандинг в контексте финансирования финтех-стартапов?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 масштабирование влияет на операционную модель финтех-компании?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факторы необходимо учитывать при интеграции финтех-решений в существующие финансовые системы?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преимущества и недостатки имеет использование робо-советников в управлении активами?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Объясните взаимосвязь между финтехом и мобильной коммерцией.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 технологии больших данных применяются в финтехе для анализа клиентских данных?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стратегии можно использовать для минимизации операционных рисков в финтех-проектах?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Какие технологические инновации оказали наибольшее влияние на финтех за последние пять лет?</w:t>
      </w:r>
    </w:p>
    <w:p w:rsidR="00137700" w:rsidRDefault="00C126CB">
      <w:pPr>
        <w:pStyle w:val="af5"/>
        <w:numPr>
          <w:ilvl w:val="0"/>
          <w:numId w:val="1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Насколько важно управление изменениями в процессе внедрения финтех-решений?</w:t>
      </w:r>
    </w:p>
    <w:p w:rsidR="00137700" w:rsidRDefault="00C126CB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137700" w:rsidRDefault="00C126CB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137700" w:rsidRDefault="00137700">
      <w:pPr>
        <w:ind w:firstLine="709"/>
        <w:jc w:val="both"/>
        <w:rPr>
          <w:b/>
          <w:sz w:val="28"/>
          <w:szCs w:val="28"/>
        </w:rPr>
      </w:pPr>
    </w:p>
    <w:p w:rsidR="00137700" w:rsidRDefault="00C126CB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20" w:name="_Toc166684341"/>
      <w:r>
        <w:rPr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0"/>
    </w:p>
    <w:p w:rsidR="00137700" w:rsidRDefault="00C126CB">
      <w:pPr>
        <w:pStyle w:val="Default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Нормативно-правовые акты</w:t>
      </w:r>
    </w:p>
    <w:p w:rsidR="00137700" w:rsidRDefault="00C126CB">
      <w:pPr>
        <w:pStyle w:val="af5"/>
        <w:keepNext/>
        <w:numPr>
          <w:ilvl w:val="0"/>
          <w:numId w:val="1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Гражданский кодекс Российской Федерации.</w:t>
      </w:r>
    </w:p>
    <w:p w:rsidR="00137700" w:rsidRDefault="00C126CB">
      <w:pPr>
        <w:pStyle w:val="af5"/>
        <w:keepNext/>
        <w:numPr>
          <w:ilvl w:val="0"/>
          <w:numId w:val="1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Федерации.</w:t>
      </w:r>
    </w:p>
    <w:p w:rsidR="00137700" w:rsidRDefault="00C126CB">
      <w:pPr>
        <w:pStyle w:val="af5"/>
        <w:keepNext/>
        <w:numPr>
          <w:ilvl w:val="0"/>
          <w:numId w:val="1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02.12.1990 № 395-1 «О банках и банковской деятельности».</w:t>
      </w:r>
    </w:p>
    <w:p w:rsidR="00137700" w:rsidRDefault="00C126CB">
      <w:pPr>
        <w:pStyle w:val="af5"/>
        <w:keepNext/>
        <w:numPr>
          <w:ilvl w:val="0"/>
          <w:numId w:val="1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27.06.2011 № 161-ФЗ «О национальной платежной системе».</w:t>
      </w:r>
    </w:p>
    <w:p w:rsidR="00137700" w:rsidRDefault="00C126CB">
      <w:pPr>
        <w:pStyle w:val="af5"/>
        <w:keepNext/>
        <w:numPr>
          <w:ilvl w:val="0"/>
          <w:numId w:val="1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22.04.1996 № 39-ФЗ «О рынке ценных бумаг».</w:t>
      </w:r>
    </w:p>
    <w:p w:rsidR="00137700" w:rsidRDefault="00C126CB">
      <w:pPr>
        <w:pStyle w:val="af5"/>
        <w:keepNext/>
        <w:numPr>
          <w:ilvl w:val="0"/>
          <w:numId w:val="1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Положение Банка России от 29.06.2021 № 762-П «О правилах осуществления перевода денежных средств».</w:t>
      </w:r>
    </w:p>
    <w:p w:rsidR="00137700" w:rsidRDefault="00C126CB">
      <w:pPr>
        <w:pStyle w:val="af5"/>
        <w:keepNext/>
        <w:numPr>
          <w:ilvl w:val="0"/>
          <w:numId w:val="1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31.07.2020 № 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137700" w:rsidRDefault="00C126CB">
      <w:pPr>
        <w:pStyle w:val="af5"/>
        <w:keepNext/>
        <w:numPr>
          <w:ilvl w:val="0"/>
          <w:numId w:val="1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02.08.2019 № 259-ФЗ «О привлечении инвестиций с использованием инвестиционных платформ и о внесении изменений в отдельные законодательные акты Российской Федерации».</w:t>
      </w:r>
    </w:p>
    <w:p w:rsidR="00137700" w:rsidRDefault="00C126CB">
      <w:pPr>
        <w:pStyle w:val="af5"/>
        <w:keepNext/>
        <w:numPr>
          <w:ilvl w:val="0"/>
          <w:numId w:val="1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20.07.2020 № 211-ФЗ «О совершении финансовых сделок с использованием финансовой платформы».</w:t>
      </w:r>
    </w:p>
    <w:p w:rsidR="00137700" w:rsidRDefault="00C126CB">
      <w:pPr>
        <w:pStyle w:val="af5"/>
        <w:keepNext/>
        <w:numPr>
          <w:ilvl w:val="0"/>
          <w:numId w:val="19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27 июля 2006 г. № 149-ФЗ «Об информации, информационных технологиях и о защите информации».</w:t>
      </w:r>
    </w:p>
    <w:p w:rsidR="00137700" w:rsidRDefault="00C126CB">
      <w:pPr>
        <w:pStyle w:val="af5"/>
        <w:keepNext/>
        <w:numPr>
          <w:ilvl w:val="0"/>
          <w:numId w:val="19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10.12.2003 № 173-ФЗ «О валютном регулировании и валютном контроле».</w:t>
      </w:r>
    </w:p>
    <w:p w:rsidR="00137700" w:rsidRDefault="00C126CB">
      <w:pPr>
        <w:pStyle w:val="af5"/>
        <w:keepNext/>
        <w:numPr>
          <w:ilvl w:val="0"/>
          <w:numId w:val="19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терроризма».</w:t>
      </w:r>
    </w:p>
    <w:p w:rsidR="00137700" w:rsidRDefault="00C126CB">
      <w:pPr>
        <w:pStyle w:val="af5"/>
        <w:keepNext/>
        <w:numPr>
          <w:ilvl w:val="0"/>
          <w:numId w:val="19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25.12.2008 № 273-ФЗ «О противодействии коррупции».</w:t>
      </w:r>
    </w:p>
    <w:p w:rsidR="00137700" w:rsidRDefault="00C126CB">
      <w:pPr>
        <w:pStyle w:val="af5"/>
        <w:keepNext/>
        <w:numPr>
          <w:ilvl w:val="0"/>
          <w:numId w:val="1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от 13.03.2006 № 38-ФЗ «О рекламе».</w:t>
      </w:r>
    </w:p>
    <w:p w:rsidR="00137700" w:rsidRDefault="00C126CB">
      <w:pPr>
        <w:pStyle w:val="af5"/>
        <w:keepNext/>
        <w:numPr>
          <w:ilvl w:val="0"/>
          <w:numId w:val="19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5 марта 2021 г. № 316 «О внесении изменений в Правила аккредитации платформ операторов информационных систем, в которых используются технологии распределенного реестра, предназначенных для привлечения инвестиций путем выпуска цифровых прав».</w:t>
      </w:r>
    </w:p>
    <w:p w:rsidR="00137700" w:rsidRDefault="00C126CB">
      <w:pPr>
        <w:pStyle w:val="af5"/>
        <w:keepNext/>
        <w:numPr>
          <w:ilvl w:val="0"/>
          <w:numId w:val="19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РФ от 14.01.2023 № 17 «Об утверждении перечня услуг, оказываемых операторами информационных систем, в которых осуществляется выпуск цифровых финансовых активов, операторами обмена цифровых финансовых активов, операторами инвестиционных платформ и непосредственно связанных с выпуском цифровых финансовых активов и (или) цифровых прав, включающих одновременно цифровые финансовые активы и утилитарные цифровые права, их учетом, обращением, а также с выкупом, </w:t>
      </w:r>
      <w:r>
        <w:rPr>
          <w:sz w:val="28"/>
          <w:szCs w:val="28"/>
        </w:rPr>
        <w:lastRenderedPageBreak/>
        <w:t>реализация которых освобождается от обложения налогом на добавленную стоимость».</w:t>
      </w:r>
    </w:p>
    <w:p w:rsidR="00137700" w:rsidRDefault="00C126CB">
      <w:pPr>
        <w:pStyle w:val="af5"/>
        <w:keepNext/>
        <w:numPr>
          <w:ilvl w:val="0"/>
          <w:numId w:val="19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Положение Банка России от 03.08.2023 № 820-П «О платформе цифрового рубля».</w:t>
      </w:r>
    </w:p>
    <w:p w:rsidR="00137700" w:rsidRDefault="00C126CB">
      <w:pPr>
        <w:pStyle w:val="af5"/>
        <w:keepNext/>
        <w:numPr>
          <w:ilvl w:val="0"/>
          <w:numId w:val="19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Приказ Минкомсвязи России от 27 апреля 2018 г. № 198 «Об утверждении требований к операторам информационных систем, использующих технологии распределенного реестра, предназначенных для привлечения инвестиций путем выпуска цифровых прав».</w:t>
      </w:r>
    </w:p>
    <w:p w:rsidR="00137700" w:rsidRDefault="00C126CB">
      <w:pPr>
        <w:pStyle w:val="af5"/>
        <w:keepNext/>
        <w:numPr>
          <w:ilvl w:val="0"/>
          <w:numId w:val="19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РФ от 18 июня 2018 г. № 1273-р «О стратегии развития информационного общества в Российской Федерации на 2017-2030 годы».</w:t>
      </w:r>
    </w:p>
    <w:p w:rsidR="00137700" w:rsidRDefault="00C126CB">
      <w:pPr>
        <w:pStyle w:val="af5"/>
        <w:keepNext/>
        <w:numPr>
          <w:ilvl w:val="0"/>
          <w:numId w:val="19"/>
        </w:numPr>
        <w:tabs>
          <w:tab w:val="left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РФ от 29.12.2022 № 4355-р «Об утверждении Стратегии развития финансового рынка Российской Федерации до 2030 года».</w:t>
      </w:r>
    </w:p>
    <w:p w:rsidR="00137700" w:rsidRDefault="00C126CB">
      <w:pPr>
        <w:keepNext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137700" w:rsidRDefault="00C126CB">
      <w:pPr>
        <w:pStyle w:val="af5"/>
        <w:widowControl w:val="0"/>
        <w:numPr>
          <w:ilvl w:val="0"/>
          <w:numId w:val="3"/>
        </w:numPr>
        <w:tabs>
          <w:tab w:val="clear" w:pos="708"/>
        </w:tabs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Чуйко, В.Г. «Финансовые технологии: управление проектами и продуктами». Москва: Издательство «Финансы и статистика», 2019. – 192 с.</w:t>
      </w:r>
    </w:p>
    <w:p w:rsidR="00137700" w:rsidRDefault="00C126CB">
      <w:pPr>
        <w:pStyle w:val="af5"/>
        <w:widowControl w:val="0"/>
        <w:numPr>
          <w:ilvl w:val="0"/>
          <w:numId w:val="3"/>
        </w:numPr>
        <w:tabs>
          <w:tab w:val="clear" w:pos="708"/>
        </w:tabs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Маркова, С.Д., Горбатов, С.А. «Искусственный интеллект в финансовых услугах». Москва: Издательство «Альпина Паблишер», 2021. – 234 с.</w:t>
      </w:r>
    </w:p>
    <w:p w:rsidR="00137700" w:rsidRDefault="00C126CB">
      <w:pPr>
        <w:pStyle w:val="af5"/>
        <w:widowControl w:val="0"/>
        <w:numPr>
          <w:ilvl w:val="0"/>
          <w:numId w:val="3"/>
        </w:numPr>
        <w:tabs>
          <w:tab w:val="clear" w:pos="708"/>
        </w:tabs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Гришин, Е.И. «Проектное управление в финтехе: Agile и Scrum методологии». Москва: Издательство "Инфра-М", 2019. – 289 с.</w:t>
      </w:r>
    </w:p>
    <w:p w:rsidR="00137700" w:rsidRDefault="00C126CB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:rsidR="00137700" w:rsidRDefault="00C126CB">
      <w:pPr>
        <w:pStyle w:val="af5"/>
        <w:widowControl w:val="0"/>
        <w:numPr>
          <w:ilvl w:val="0"/>
          <w:numId w:val="3"/>
        </w:numPr>
        <w:tabs>
          <w:tab w:val="clear" w:pos="708"/>
          <w:tab w:val="left" w:pos="0"/>
        </w:tabs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Авдеева, О.Л. «Цифровые финансы: перспективы и риски». Москва: Издательство «Финансы и статистика», 2020. – 176 с.</w:t>
      </w:r>
    </w:p>
    <w:p w:rsidR="00137700" w:rsidRDefault="00C126CB">
      <w:pPr>
        <w:pStyle w:val="af5"/>
        <w:widowControl w:val="0"/>
        <w:numPr>
          <w:ilvl w:val="0"/>
          <w:numId w:val="3"/>
        </w:numPr>
        <w:tabs>
          <w:tab w:val="clear" w:pos="708"/>
          <w:tab w:val="left" w:pos="0"/>
        </w:tabs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Голубков, Е.П. «Финтех и банки: инновации и трансформация». Москва: Издательство «Наука», 2021. – 288 с.</w:t>
      </w:r>
    </w:p>
    <w:p w:rsidR="00137700" w:rsidRDefault="00C126CB">
      <w:pPr>
        <w:pStyle w:val="af5"/>
        <w:widowControl w:val="0"/>
        <w:numPr>
          <w:ilvl w:val="0"/>
          <w:numId w:val="3"/>
        </w:numPr>
        <w:tabs>
          <w:tab w:val="clear" w:pos="708"/>
          <w:tab w:val="left" w:pos="0"/>
        </w:tabs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Джураев, Ю.М. «Блокчейн как технологическая основа финтеха». Москва: Издательство «Академия», 2022. – 142 с.</w:t>
      </w:r>
    </w:p>
    <w:p w:rsidR="00137700" w:rsidRDefault="00C126CB">
      <w:pPr>
        <w:pStyle w:val="af5"/>
        <w:widowControl w:val="0"/>
        <w:numPr>
          <w:ilvl w:val="0"/>
          <w:numId w:val="3"/>
        </w:numPr>
        <w:tabs>
          <w:tab w:val="clear" w:pos="708"/>
          <w:tab w:val="left" w:pos="0"/>
        </w:tabs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Лаптев, В.В. «Финтех и цифровая экономика: стратегии развития». Москва: Издательство «Экономика», 2020. – 234 с.</w:t>
      </w:r>
    </w:p>
    <w:p w:rsidR="00137700" w:rsidRDefault="00C126CB">
      <w:pPr>
        <w:pStyle w:val="af5"/>
        <w:widowControl w:val="0"/>
        <w:numPr>
          <w:ilvl w:val="0"/>
          <w:numId w:val="3"/>
        </w:numPr>
        <w:tabs>
          <w:tab w:val="clear" w:pos="708"/>
          <w:tab w:val="left" w:pos="0"/>
        </w:tabs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Петров, В.А. «Методы анализа и управления рисками в финтех-проектах». Москва: Издательство «Риск», 2022. – 210 с.</w:t>
      </w:r>
    </w:p>
    <w:p w:rsidR="00137700" w:rsidRDefault="00137700">
      <w:pPr>
        <w:ind w:firstLine="709"/>
        <w:jc w:val="both"/>
        <w:rPr>
          <w:b/>
          <w:sz w:val="28"/>
          <w:szCs w:val="28"/>
        </w:rPr>
      </w:pPr>
    </w:p>
    <w:p w:rsidR="00137700" w:rsidRDefault="00C126CB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21" w:name="_Toc166684342"/>
      <w:r>
        <w:rPr>
          <w:szCs w:val="28"/>
        </w:rPr>
        <w:lastRenderedPageBreak/>
        <w:t>9. П</w:t>
      </w:r>
      <w:r>
        <w:rPr>
          <w:bCs w:val="0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1"/>
    </w:p>
    <w:p w:rsidR="00137700" w:rsidRDefault="00C126CB">
      <w:pPr>
        <w:pStyle w:val="af5"/>
        <w:keepNext/>
        <w:numPr>
          <w:ilvl w:val="0"/>
          <w:numId w:val="18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VC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 xml:space="preserve"> - Финтех - </w:t>
      </w:r>
      <w:hyperlink r:id="rId8">
        <w:r>
          <w:rPr>
            <w:bCs/>
            <w:sz w:val="28"/>
            <w:szCs w:val="28"/>
            <w:lang w:val="en-US"/>
          </w:rPr>
          <w:t>https</w:t>
        </w:r>
        <w:r>
          <w:rPr>
            <w:bCs/>
            <w:sz w:val="28"/>
            <w:szCs w:val="28"/>
          </w:rPr>
          <w:t>://</w:t>
        </w:r>
        <w:r>
          <w:rPr>
            <w:bCs/>
            <w:sz w:val="28"/>
            <w:szCs w:val="28"/>
            <w:lang w:val="en-US"/>
          </w:rPr>
          <w:t>vc</w:t>
        </w:r>
        <w:r>
          <w:rPr>
            <w:bCs/>
            <w:sz w:val="28"/>
            <w:szCs w:val="28"/>
          </w:rPr>
          <w:t>.</w:t>
        </w:r>
        <w:r>
          <w:rPr>
            <w:bCs/>
            <w:sz w:val="28"/>
            <w:szCs w:val="28"/>
            <w:lang w:val="en-US"/>
          </w:rPr>
          <w:t>ru</w:t>
        </w:r>
        <w:r>
          <w:rPr>
            <w:bCs/>
            <w:sz w:val="28"/>
            <w:szCs w:val="28"/>
          </w:rPr>
          <w:t>/</w:t>
        </w:r>
        <w:r>
          <w:rPr>
            <w:bCs/>
            <w:sz w:val="28"/>
            <w:szCs w:val="28"/>
            <w:lang w:val="en-US"/>
          </w:rPr>
          <w:t>finance</w:t>
        </w:r>
      </w:hyperlink>
      <w:r>
        <w:rPr>
          <w:bCs/>
          <w:sz w:val="28"/>
          <w:szCs w:val="28"/>
        </w:rPr>
        <w:t xml:space="preserve"> Платформа для публикации статей и новостей о стартапах, бизнесе и технологиях, включая раздел, посвященный финтеху.</w:t>
      </w:r>
    </w:p>
    <w:p w:rsidR="00137700" w:rsidRDefault="00C126CB">
      <w:pPr>
        <w:pStyle w:val="af5"/>
        <w:keepNext/>
        <w:numPr>
          <w:ilvl w:val="0"/>
          <w:numId w:val="18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TAdviser</w:t>
      </w:r>
      <w:r>
        <w:rPr>
          <w:bCs/>
          <w:sz w:val="28"/>
          <w:szCs w:val="28"/>
        </w:rPr>
        <w:t xml:space="preserve"> - Финтех - </w:t>
      </w:r>
      <w:hyperlink r:id="rId9">
        <w:r>
          <w:rPr>
            <w:bCs/>
            <w:sz w:val="28"/>
            <w:szCs w:val="28"/>
            <w:lang w:val="en-US"/>
          </w:rPr>
          <w:t>http</w:t>
        </w:r>
        <w:r>
          <w:rPr>
            <w:bCs/>
            <w:sz w:val="28"/>
            <w:szCs w:val="28"/>
          </w:rPr>
          <w:t>://</w:t>
        </w:r>
        <w:r>
          <w:rPr>
            <w:bCs/>
            <w:sz w:val="28"/>
            <w:szCs w:val="28"/>
            <w:lang w:val="en-US"/>
          </w:rPr>
          <w:t>www</w:t>
        </w:r>
        <w:r>
          <w:rPr>
            <w:bCs/>
            <w:sz w:val="28"/>
            <w:szCs w:val="28"/>
          </w:rPr>
          <w:t>.</w:t>
        </w:r>
        <w:r>
          <w:rPr>
            <w:bCs/>
            <w:sz w:val="28"/>
            <w:szCs w:val="28"/>
            <w:lang w:val="en-US"/>
          </w:rPr>
          <w:t>tadviser</w:t>
        </w:r>
        <w:r>
          <w:rPr>
            <w:bCs/>
            <w:sz w:val="28"/>
            <w:szCs w:val="28"/>
          </w:rPr>
          <w:t>.</w:t>
        </w:r>
        <w:r>
          <w:rPr>
            <w:bCs/>
            <w:sz w:val="28"/>
            <w:szCs w:val="28"/>
            <w:lang w:val="en-US"/>
          </w:rPr>
          <w:t>ru</w:t>
        </w:r>
        <w:r>
          <w:rPr>
            <w:bCs/>
            <w:sz w:val="28"/>
            <w:szCs w:val="28"/>
          </w:rPr>
          <w:t>/</w:t>
        </w:r>
        <w:r>
          <w:rPr>
            <w:bCs/>
            <w:sz w:val="28"/>
            <w:szCs w:val="28"/>
            <w:lang w:val="en-US"/>
          </w:rPr>
          <w:t>index</w:t>
        </w:r>
        <w:r>
          <w:rPr>
            <w:bCs/>
            <w:sz w:val="28"/>
            <w:szCs w:val="28"/>
          </w:rPr>
          <w:t>.</w:t>
        </w:r>
        <w:r>
          <w:rPr>
            <w:bCs/>
            <w:sz w:val="28"/>
            <w:szCs w:val="28"/>
            <w:lang w:val="en-US"/>
          </w:rPr>
          <w:t>php</w:t>
        </w:r>
        <w:r>
          <w:rPr>
            <w:bCs/>
            <w:sz w:val="28"/>
            <w:szCs w:val="28"/>
          </w:rPr>
          <w:t>/Категория:ФинТех</w:t>
        </w:r>
      </w:hyperlink>
      <w:r>
        <w:rPr>
          <w:bCs/>
          <w:sz w:val="28"/>
          <w:szCs w:val="28"/>
        </w:rPr>
        <w:t xml:space="preserve"> Информационный портал о </w:t>
      </w:r>
      <w:r>
        <w:rPr>
          <w:bCs/>
          <w:sz w:val="28"/>
          <w:szCs w:val="28"/>
          <w:lang w:val="en-US"/>
        </w:rPr>
        <w:t>IT</w:t>
      </w:r>
      <w:r>
        <w:rPr>
          <w:bCs/>
          <w:sz w:val="28"/>
          <w:szCs w:val="28"/>
        </w:rPr>
        <w:t xml:space="preserve"> в бизнесе и государстве, включает категорию, посвященную финтеху. </w:t>
      </w:r>
    </w:p>
    <w:p w:rsidR="00137700" w:rsidRDefault="00C126CB">
      <w:pPr>
        <w:pStyle w:val="af5"/>
        <w:keepNext/>
        <w:numPr>
          <w:ilvl w:val="0"/>
          <w:numId w:val="18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Banki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 xml:space="preserve"> - Финтех - </w:t>
      </w:r>
      <w:hyperlink r:id="rId10">
        <w:r>
          <w:rPr>
            <w:bCs/>
            <w:sz w:val="28"/>
            <w:szCs w:val="28"/>
            <w:lang w:val="en-US"/>
          </w:rPr>
          <w:t>https</w:t>
        </w:r>
        <w:r>
          <w:rPr>
            <w:bCs/>
            <w:sz w:val="28"/>
            <w:szCs w:val="28"/>
          </w:rPr>
          <w:t>://</w:t>
        </w:r>
        <w:r>
          <w:rPr>
            <w:bCs/>
            <w:sz w:val="28"/>
            <w:szCs w:val="28"/>
            <w:lang w:val="en-US"/>
          </w:rPr>
          <w:t>www</w:t>
        </w:r>
        <w:r>
          <w:rPr>
            <w:bCs/>
            <w:sz w:val="28"/>
            <w:szCs w:val="28"/>
          </w:rPr>
          <w:t>.</w:t>
        </w:r>
        <w:r>
          <w:rPr>
            <w:bCs/>
            <w:sz w:val="28"/>
            <w:szCs w:val="28"/>
            <w:lang w:val="en-US"/>
          </w:rPr>
          <w:t>banki</w:t>
        </w:r>
        <w:r>
          <w:rPr>
            <w:bCs/>
            <w:sz w:val="28"/>
            <w:szCs w:val="28"/>
          </w:rPr>
          <w:t>.</w:t>
        </w:r>
        <w:r>
          <w:rPr>
            <w:bCs/>
            <w:sz w:val="28"/>
            <w:szCs w:val="28"/>
            <w:lang w:val="en-US"/>
          </w:rPr>
          <w:t>ru</w:t>
        </w:r>
        <w:r>
          <w:rPr>
            <w:bCs/>
            <w:sz w:val="28"/>
            <w:szCs w:val="28"/>
          </w:rPr>
          <w:t>/</w:t>
        </w:r>
        <w:r>
          <w:rPr>
            <w:bCs/>
            <w:sz w:val="28"/>
            <w:szCs w:val="28"/>
            <w:lang w:val="en-US"/>
          </w:rPr>
          <w:t>news</w:t>
        </w:r>
        <w:r>
          <w:rPr>
            <w:bCs/>
            <w:sz w:val="28"/>
            <w:szCs w:val="28"/>
          </w:rPr>
          <w:t>/</w:t>
        </w:r>
        <w:r>
          <w:rPr>
            <w:bCs/>
            <w:sz w:val="28"/>
            <w:szCs w:val="28"/>
            <w:lang w:val="en-US"/>
          </w:rPr>
          <w:t>fintech</w:t>
        </w:r>
        <w:r>
          <w:rPr>
            <w:bCs/>
            <w:sz w:val="28"/>
            <w:szCs w:val="28"/>
          </w:rPr>
          <w:t>/</w:t>
        </w:r>
      </w:hyperlink>
      <w:r>
        <w:rPr>
          <w:bCs/>
          <w:sz w:val="28"/>
          <w:szCs w:val="28"/>
        </w:rPr>
        <w:t xml:space="preserve"> Ресурс предлагает новости финансового сектора с акцентом на финтех. </w:t>
      </w:r>
    </w:p>
    <w:p w:rsidR="00137700" w:rsidRDefault="00C126CB">
      <w:pPr>
        <w:pStyle w:val="af5"/>
        <w:keepNext/>
        <w:numPr>
          <w:ilvl w:val="0"/>
          <w:numId w:val="18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Habr</w:t>
      </w:r>
      <w:r>
        <w:rPr>
          <w:bCs/>
          <w:sz w:val="28"/>
          <w:szCs w:val="28"/>
        </w:rPr>
        <w:t xml:space="preserve"> - Финтех - </w:t>
      </w:r>
      <w:hyperlink r:id="rId11">
        <w:r>
          <w:rPr>
            <w:bCs/>
            <w:sz w:val="28"/>
            <w:szCs w:val="28"/>
            <w:lang w:val="en-US"/>
          </w:rPr>
          <w:t>https</w:t>
        </w:r>
        <w:r>
          <w:rPr>
            <w:bCs/>
            <w:sz w:val="28"/>
            <w:szCs w:val="28"/>
          </w:rPr>
          <w:t>://</w:t>
        </w:r>
        <w:r>
          <w:rPr>
            <w:bCs/>
            <w:sz w:val="28"/>
            <w:szCs w:val="28"/>
            <w:lang w:val="en-US"/>
          </w:rPr>
          <w:t>habr</w:t>
        </w:r>
        <w:r>
          <w:rPr>
            <w:bCs/>
            <w:sz w:val="28"/>
            <w:szCs w:val="28"/>
          </w:rPr>
          <w:t>.</w:t>
        </w:r>
        <w:r>
          <w:rPr>
            <w:bCs/>
            <w:sz w:val="28"/>
            <w:szCs w:val="28"/>
            <w:lang w:val="en-US"/>
          </w:rPr>
          <w:t>com</w:t>
        </w:r>
        <w:r>
          <w:rPr>
            <w:bCs/>
            <w:sz w:val="28"/>
            <w:szCs w:val="28"/>
          </w:rPr>
          <w:t>/</w:t>
        </w:r>
        <w:r>
          <w:rPr>
            <w:bCs/>
            <w:sz w:val="28"/>
            <w:szCs w:val="28"/>
            <w:lang w:val="en-US"/>
          </w:rPr>
          <w:t>ru</w:t>
        </w:r>
        <w:r>
          <w:rPr>
            <w:bCs/>
            <w:sz w:val="28"/>
            <w:szCs w:val="28"/>
          </w:rPr>
          <w:t>/</w:t>
        </w:r>
        <w:r>
          <w:rPr>
            <w:bCs/>
            <w:sz w:val="28"/>
            <w:szCs w:val="28"/>
            <w:lang w:val="en-US"/>
          </w:rPr>
          <w:t>hub</w:t>
        </w:r>
        <w:r>
          <w:rPr>
            <w:bCs/>
            <w:sz w:val="28"/>
            <w:szCs w:val="28"/>
          </w:rPr>
          <w:t>/</w:t>
        </w:r>
        <w:r>
          <w:rPr>
            <w:bCs/>
            <w:sz w:val="28"/>
            <w:szCs w:val="28"/>
            <w:lang w:val="en-US"/>
          </w:rPr>
          <w:t>fintech</w:t>
        </w:r>
        <w:r>
          <w:rPr>
            <w:bCs/>
            <w:sz w:val="28"/>
            <w:szCs w:val="28"/>
          </w:rPr>
          <w:t>/</w:t>
        </w:r>
      </w:hyperlink>
      <w:r>
        <w:rPr>
          <w:bCs/>
          <w:sz w:val="28"/>
          <w:szCs w:val="28"/>
        </w:rPr>
        <w:t xml:space="preserve"> Технологическое сообщество, где профессионалы делятся знаниями и опытом. </w:t>
      </w:r>
    </w:p>
    <w:p w:rsidR="00137700" w:rsidRDefault="00C126CB">
      <w:pPr>
        <w:pStyle w:val="af5"/>
        <w:keepNext/>
        <w:numPr>
          <w:ilvl w:val="0"/>
          <w:numId w:val="18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Cyberleninka</w:t>
      </w:r>
      <w:r>
        <w:rPr>
          <w:bCs/>
          <w:sz w:val="28"/>
          <w:szCs w:val="28"/>
        </w:rPr>
        <w:t xml:space="preserve"> - Финтех - </w:t>
      </w:r>
      <w:hyperlink r:id="rId12">
        <w:r>
          <w:rPr>
            <w:bCs/>
            <w:sz w:val="28"/>
            <w:szCs w:val="28"/>
            <w:lang w:val="en-US"/>
          </w:rPr>
          <w:t>https</w:t>
        </w:r>
        <w:r>
          <w:rPr>
            <w:bCs/>
            <w:sz w:val="28"/>
            <w:szCs w:val="28"/>
          </w:rPr>
          <w:t>://</w:t>
        </w:r>
        <w:r>
          <w:rPr>
            <w:bCs/>
            <w:sz w:val="28"/>
            <w:szCs w:val="28"/>
            <w:lang w:val="en-US"/>
          </w:rPr>
          <w:t>cyberleninka</w:t>
        </w:r>
        <w:r>
          <w:rPr>
            <w:bCs/>
            <w:sz w:val="28"/>
            <w:szCs w:val="28"/>
          </w:rPr>
          <w:t>.</w:t>
        </w:r>
        <w:r>
          <w:rPr>
            <w:bCs/>
            <w:sz w:val="28"/>
            <w:szCs w:val="28"/>
            <w:lang w:val="en-US"/>
          </w:rPr>
          <w:t>ru</w:t>
        </w:r>
        <w:r>
          <w:rPr>
            <w:bCs/>
            <w:sz w:val="28"/>
            <w:szCs w:val="28"/>
          </w:rPr>
          <w:t>/</w:t>
        </w:r>
        <w:r>
          <w:rPr>
            <w:bCs/>
            <w:sz w:val="28"/>
            <w:szCs w:val="28"/>
            <w:lang w:val="en-US"/>
          </w:rPr>
          <w:t>article</w:t>
        </w:r>
        <w:r>
          <w:rPr>
            <w:bCs/>
            <w:sz w:val="28"/>
            <w:szCs w:val="28"/>
          </w:rPr>
          <w:t>/</w:t>
        </w:r>
        <w:r>
          <w:rPr>
            <w:bCs/>
            <w:sz w:val="28"/>
            <w:szCs w:val="28"/>
            <w:lang w:val="en-US"/>
          </w:rPr>
          <w:t>c</w:t>
        </w:r>
        <w:r>
          <w:rPr>
            <w:bCs/>
            <w:sz w:val="28"/>
            <w:szCs w:val="28"/>
          </w:rPr>
          <w:t>/</w:t>
        </w:r>
        <w:r>
          <w:rPr>
            <w:bCs/>
            <w:sz w:val="28"/>
            <w:szCs w:val="28"/>
            <w:lang w:val="en-US"/>
          </w:rPr>
          <w:t>finteh</w:t>
        </w:r>
      </w:hyperlink>
      <w:r>
        <w:rPr>
          <w:bCs/>
          <w:sz w:val="28"/>
          <w:szCs w:val="28"/>
        </w:rPr>
        <w:t xml:space="preserve"> Научная электронная библиотека, где можно найти множество академических статей и публикаций на тему финтеха. </w:t>
      </w:r>
    </w:p>
    <w:p w:rsidR="00137700" w:rsidRDefault="00C126CB">
      <w:pPr>
        <w:pStyle w:val="af5"/>
        <w:keepNext/>
        <w:numPr>
          <w:ilvl w:val="0"/>
          <w:numId w:val="18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CNews</w:t>
      </w:r>
      <w:r>
        <w:rPr>
          <w:bCs/>
          <w:sz w:val="28"/>
          <w:szCs w:val="28"/>
        </w:rPr>
        <w:t xml:space="preserve"> - Финансовые технологии -</w:t>
      </w:r>
      <w:hyperlink r:id="rId13">
        <w:r>
          <w:rPr>
            <w:bCs/>
            <w:sz w:val="28"/>
            <w:szCs w:val="28"/>
            <w:lang w:val="en-US"/>
          </w:rPr>
          <w:t>https</w:t>
        </w:r>
        <w:r>
          <w:rPr>
            <w:bCs/>
            <w:sz w:val="28"/>
            <w:szCs w:val="28"/>
          </w:rPr>
          <w:t>://</w:t>
        </w:r>
        <w:r>
          <w:rPr>
            <w:bCs/>
            <w:sz w:val="28"/>
            <w:szCs w:val="28"/>
            <w:lang w:val="en-US"/>
          </w:rPr>
          <w:t>www</w:t>
        </w:r>
        <w:r>
          <w:rPr>
            <w:bCs/>
            <w:sz w:val="28"/>
            <w:szCs w:val="28"/>
          </w:rPr>
          <w:t>.</w:t>
        </w:r>
        <w:r>
          <w:rPr>
            <w:bCs/>
            <w:sz w:val="28"/>
            <w:szCs w:val="28"/>
            <w:lang w:val="en-US"/>
          </w:rPr>
          <w:t>cnews</w:t>
        </w:r>
        <w:r>
          <w:rPr>
            <w:bCs/>
            <w:sz w:val="28"/>
            <w:szCs w:val="28"/>
          </w:rPr>
          <w:t>.</w:t>
        </w:r>
        <w:r>
          <w:rPr>
            <w:bCs/>
            <w:sz w:val="28"/>
            <w:szCs w:val="28"/>
            <w:lang w:val="en-US"/>
          </w:rPr>
          <w:t>ru</w:t>
        </w:r>
        <w:r>
          <w:rPr>
            <w:bCs/>
            <w:sz w:val="28"/>
            <w:szCs w:val="28"/>
          </w:rPr>
          <w:t>/</w:t>
        </w:r>
        <w:r>
          <w:rPr>
            <w:bCs/>
            <w:sz w:val="28"/>
            <w:szCs w:val="28"/>
            <w:lang w:val="en-US"/>
          </w:rPr>
          <w:t>tags</w:t>
        </w:r>
        <w:r>
          <w:rPr>
            <w:bCs/>
            <w:sz w:val="28"/>
            <w:szCs w:val="28"/>
          </w:rPr>
          <w:t>/финансовые_технологии</w:t>
        </w:r>
      </w:hyperlink>
      <w:r>
        <w:rPr>
          <w:bCs/>
          <w:sz w:val="28"/>
          <w:szCs w:val="28"/>
        </w:rPr>
        <w:t xml:space="preserve"> Новостной портал о технологиях с секцией, специализирующейся на финтехе. </w:t>
      </w:r>
    </w:p>
    <w:p w:rsidR="00137700" w:rsidRDefault="00137700">
      <w:pPr>
        <w:pStyle w:val="af5"/>
        <w:keepNext/>
        <w:ind w:left="1069" w:firstLine="0"/>
        <w:rPr>
          <w:bCs/>
          <w:sz w:val="28"/>
          <w:szCs w:val="28"/>
        </w:rPr>
      </w:pPr>
    </w:p>
    <w:p w:rsidR="00137700" w:rsidRDefault="00C126CB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22" w:name="_Toc166684343"/>
      <w:r>
        <w:rPr>
          <w:szCs w:val="28"/>
        </w:rPr>
        <w:t>10. Методические указания для обучающихся по освоению дисциплины</w:t>
      </w:r>
      <w:bookmarkEnd w:id="22"/>
    </w:p>
    <w:p w:rsidR="00137700" w:rsidRDefault="00C126CB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Финансового университета № 1040_о от 11.05.2021) и данной рабочей программой дисциплины.</w:t>
      </w:r>
    </w:p>
    <w:p w:rsidR="00137700" w:rsidRDefault="00137700">
      <w:pPr>
        <w:tabs>
          <w:tab w:val="left" w:pos="8789"/>
        </w:tabs>
        <w:ind w:right="3" w:firstLine="709"/>
        <w:jc w:val="both"/>
        <w:rPr>
          <w:sz w:val="28"/>
          <w:szCs w:val="28"/>
        </w:rPr>
      </w:pPr>
    </w:p>
    <w:p w:rsidR="00137700" w:rsidRDefault="00C126CB">
      <w:pPr>
        <w:pStyle w:val="1"/>
        <w:numPr>
          <w:ilvl w:val="0"/>
          <w:numId w:val="0"/>
        </w:numPr>
        <w:ind w:firstLine="709"/>
        <w:jc w:val="both"/>
        <w:rPr>
          <w:bCs w:val="0"/>
          <w:szCs w:val="28"/>
        </w:rPr>
      </w:pPr>
      <w:bookmarkStart w:id="23" w:name="_Toc166684344"/>
      <w:r>
        <w:rPr>
          <w:bCs w:val="0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3"/>
      <w:r>
        <w:rPr>
          <w:bCs w:val="0"/>
          <w:szCs w:val="28"/>
        </w:rPr>
        <w:t xml:space="preserve"> </w:t>
      </w:r>
    </w:p>
    <w:p w:rsidR="00137700" w:rsidRDefault="00C126CB">
      <w:pPr>
        <w:pStyle w:val="20"/>
        <w:ind w:firstLine="709"/>
        <w:rPr>
          <w:rFonts w:eastAsia="Calibri"/>
          <w:bCs w:val="0"/>
          <w:kern w:val="2"/>
          <w:sz w:val="28"/>
          <w:szCs w:val="28"/>
        </w:rPr>
      </w:pPr>
      <w:bookmarkStart w:id="24" w:name="_Toc166684345"/>
      <w:bookmarkStart w:id="25" w:name="_Toc135926218"/>
      <w:bookmarkStart w:id="26" w:name="_Toc531686467"/>
      <w:bookmarkStart w:id="27" w:name="_Toc531614950"/>
      <w:r>
        <w:rPr>
          <w:rFonts w:eastAsia="Calibri"/>
          <w:bCs w:val="0"/>
          <w:kern w:val="2"/>
          <w:sz w:val="28"/>
          <w:szCs w:val="28"/>
        </w:rPr>
        <w:t>11.1. Комплект лицензионного программного обеспечения</w:t>
      </w:r>
      <w:bookmarkEnd w:id="24"/>
      <w:bookmarkEnd w:id="25"/>
      <w:bookmarkEnd w:id="26"/>
      <w:bookmarkEnd w:id="27"/>
    </w:p>
    <w:p w:rsidR="00137700" w:rsidRDefault="00C126CB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28" w:name="_Toc135926219"/>
      <w:bookmarkStart w:id="29" w:name="_Toc531686468"/>
      <w:bookmarkStart w:id="30" w:name="_Toc531614951"/>
      <w:r>
        <w:rPr>
          <w:rFonts w:eastAsia="Calibri"/>
          <w:bCs/>
          <w:kern w:val="2"/>
          <w:sz w:val="28"/>
          <w:szCs w:val="28"/>
          <w:lang w:val="en-US"/>
        </w:rPr>
        <w:t>1. Windows, Microsoft Office.</w:t>
      </w:r>
      <w:bookmarkEnd w:id="28"/>
      <w:bookmarkEnd w:id="29"/>
      <w:bookmarkEnd w:id="30"/>
    </w:p>
    <w:p w:rsidR="00137700" w:rsidRDefault="00C126CB">
      <w:pPr>
        <w:ind w:firstLine="709"/>
        <w:rPr>
          <w:bCs/>
          <w:sz w:val="28"/>
          <w:szCs w:val="28"/>
          <w:lang w:val="en-US"/>
        </w:rPr>
      </w:pPr>
      <w:bookmarkStart w:id="31" w:name="_Toc135926220"/>
      <w:bookmarkStart w:id="32" w:name="_Toc531686469"/>
      <w:bookmarkStart w:id="33" w:name="_Toc531614952"/>
      <w:r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bookmarkEnd w:id="31"/>
      <w:bookmarkEnd w:id="32"/>
      <w:bookmarkEnd w:id="33"/>
      <w:r>
        <w:rPr>
          <w:bCs/>
          <w:sz w:val="28"/>
          <w:szCs w:val="28"/>
        </w:rPr>
        <w:t>Антивирус</w:t>
      </w:r>
      <w:r>
        <w:rPr>
          <w:bCs/>
          <w:sz w:val="28"/>
          <w:szCs w:val="28"/>
          <w:lang w:val="en-US"/>
        </w:rPr>
        <w:t xml:space="preserve"> Kaspersky </w:t>
      </w:r>
    </w:p>
    <w:p w:rsidR="00137700" w:rsidRDefault="00C126CB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r>
        <w:rPr>
          <w:rFonts w:eastAsia="Calibri"/>
          <w:bCs/>
          <w:kern w:val="2"/>
          <w:sz w:val="28"/>
          <w:szCs w:val="28"/>
          <w:lang w:val="en-US"/>
        </w:rPr>
        <w:t xml:space="preserve">3. </w:t>
      </w:r>
      <w:bookmarkStart w:id="34" w:name="_Toc135926221"/>
      <w:r>
        <w:rPr>
          <w:rFonts w:eastAsia="Calibri"/>
          <w:bCs/>
          <w:kern w:val="2"/>
          <w:sz w:val="28"/>
          <w:szCs w:val="28"/>
        </w:rPr>
        <w:t>Браузер</w:t>
      </w:r>
      <w:bookmarkEnd w:id="34"/>
    </w:p>
    <w:p w:rsidR="00137700" w:rsidRDefault="00C126CB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35" w:name="_Toc135926222"/>
      <w:r>
        <w:rPr>
          <w:rFonts w:eastAsia="Calibri"/>
          <w:bCs/>
          <w:kern w:val="2"/>
          <w:sz w:val="28"/>
          <w:szCs w:val="28"/>
          <w:lang w:val="en-US"/>
        </w:rPr>
        <w:t>4. Microsoft Excel</w:t>
      </w:r>
      <w:bookmarkEnd w:id="35"/>
    </w:p>
    <w:p w:rsidR="00137700" w:rsidRDefault="00C126CB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36" w:name="_Toc135926223"/>
      <w:r>
        <w:rPr>
          <w:rFonts w:eastAsia="Calibri"/>
          <w:bCs/>
          <w:kern w:val="2"/>
          <w:sz w:val="28"/>
          <w:szCs w:val="28"/>
          <w:lang w:val="en-US"/>
        </w:rPr>
        <w:t>5. Microsoft Power BI</w:t>
      </w:r>
      <w:bookmarkEnd w:id="36"/>
    </w:p>
    <w:p w:rsidR="00137700" w:rsidRDefault="00C126CB">
      <w:pPr>
        <w:pStyle w:val="20"/>
        <w:ind w:firstLine="709"/>
        <w:rPr>
          <w:rFonts w:eastAsia="Calibri"/>
          <w:bCs w:val="0"/>
          <w:kern w:val="2"/>
          <w:sz w:val="28"/>
          <w:szCs w:val="28"/>
        </w:rPr>
      </w:pPr>
      <w:bookmarkStart w:id="37" w:name="_Toc166684346"/>
      <w:bookmarkStart w:id="38" w:name="_Toc135926224"/>
      <w:bookmarkStart w:id="39" w:name="_Toc531686470"/>
      <w:bookmarkStart w:id="40" w:name="_Toc531614953"/>
      <w:r>
        <w:rPr>
          <w:rFonts w:eastAsia="Calibri"/>
          <w:bCs w:val="0"/>
          <w:kern w:val="2"/>
          <w:sz w:val="28"/>
          <w:szCs w:val="28"/>
          <w:lang w:val="en-US"/>
        </w:rPr>
        <w:t xml:space="preserve">11.2. </w:t>
      </w:r>
      <w:r>
        <w:rPr>
          <w:rFonts w:eastAsia="Calibri"/>
          <w:bCs w:val="0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7"/>
      <w:bookmarkEnd w:id="38"/>
      <w:bookmarkEnd w:id="39"/>
      <w:bookmarkEnd w:id="40"/>
    </w:p>
    <w:p w:rsidR="00137700" w:rsidRDefault="00C126C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:rsidR="00137700" w:rsidRDefault="00C126C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137700" w:rsidRDefault="00C126C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4"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>
          <w:rPr>
            <w:rFonts w:eastAsia="Calibri"/>
            <w:bCs/>
            <w:color w:val="000000" w:themeColor="text1"/>
            <w:sz w:val="28"/>
            <w:szCs w:val="28"/>
          </w:rPr>
          <w:t>://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  <w:r>
        <w:rPr>
          <w:rFonts w:eastAsia="Calibri"/>
          <w:bCs/>
          <w:color w:val="000000" w:themeColor="text1"/>
          <w:sz w:val="28"/>
          <w:szCs w:val="28"/>
        </w:rPr>
        <w:t>.</w:t>
      </w:r>
    </w:p>
    <w:p w:rsidR="00137700" w:rsidRDefault="00C126CB">
      <w:pPr>
        <w:shd w:val="clear" w:color="auto" w:fill="FFFFFF"/>
        <w:tabs>
          <w:tab w:val="left" w:pos="442"/>
        </w:tabs>
        <w:ind w:firstLine="709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/.</w:t>
      </w:r>
      <w:r>
        <w:rPr>
          <w:bCs/>
          <w:sz w:val="28"/>
          <w:szCs w:val="28"/>
        </w:rPr>
        <w:t xml:space="preserve"> </w:t>
      </w:r>
    </w:p>
    <w:p w:rsidR="00137700" w:rsidRDefault="00137700">
      <w:pPr>
        <w:shd w:val="clear" w:color="auto" w:fill="FFFFFF"/>
        <w:tabs>
          <w:tab w:val="left" w:pos="442"/>
        </w:tabs>
        <w:ind w:firstLine="709"/>
        <w:jc w:val="both"/>
        <w:rPr>
          <w:bCs/>
          <w:sz w:val="28"/>
          <w:szCs w:val="28"/>
        </w:rPr>
      </w:pPr>
    </w:p>
    <w:p w:rsidR="00137700" w:rsidRDefault="00C126CB">
      <w:pPr>
        <w:pStyle w:val="20"/>
        <w:ind w:firstLine="709"/>
        <w:rPr>
          <w:rFonts w:eastAsia="Calibri"/>
          <w:sz w:val="28"/>
          <w:szCs w:val="28"/>
        </w:rPr>
      </w:pPr>
      <w:bookmarkStart w:id="41" w:name="_Toc166684347"/>
      <w:r>
        <w:rPr>
          <w:rFonts w:eastAsia="Calibri"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  <w:bookmarkEnd w:id="41"/>
      <w:r>
        <w:rPr>
          <w:rFonts w:eastAsia="Calibri"/>
          <w:sz w:val="28"/>
          <w:szCs w:val="28"/>
        </w:rPr>
        <w:t xml:space="preserve"> </w:t>
      </w:r>
    </w:p>
    <w:p w:rsidR="00137700" w:rsidRDefault="00C126C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не используются.</w:t>
      </w:r>
    </w:p>
    <w:p w:rsidR="00137700" w:rsidRDefault="00137700">
      <w:pPr>
        <w:ind w:firstLine="709"/>
        <w:jc w:val="both"/>
        <w:rPr>
          <w:b/>
          <w:bCs/>
          <w:sz w:val="28"/>
          <w:szCs w:val="28"/>
        </w:rPr>
      </w:pPr>
    </w:p>
    <w:p w:rsidR="00137700" w:rsidRDefault="00C126CB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42" w:name="_Toc166684348"/>
      <w:r>
        <w:rPr>
          <w:bCs w:val="0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2"/>
    </w:p>
    <w:p w:rsidR="00137700" w:rsidRDefault="00C126CB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137700" w:rsidRDefault="00137700">
      <w:pPr>
        <w:ind w:right="616" w:firstLine="709"/>
        <w:jc w:val="center"/>
        <w:rPr>
          <w:b/>
          <w:sz w:val="32"/>
          <w:szCs w:val="32"/>
        </w:rPr>
      </w:pPr>
    </w:p>
    <w:sectPr w:rsidR="00137700">
      <w:headerReference w:type="default" r:id="rId15"/>
      <w:footerReference w:type="default" r:id="rId16"/>
      <w:pgSz w:w="11906" w:h="16838"/>
      <w:pgMar w:top="1134" w:right="849" w:bottom="1134" w:left="1134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679" w:rsidRDefault="008E6679">
      <w:r>
        <w:separator/>
      </w:r>
    </w:p>
  </w:endnote>
  <w:endnote w:type="continuationSeparator" w:id="0">
    <w:p w:rsidR="008E6679" w:rsidRDefault="008E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4384183"/>
      <w:docPartObj>
        <w:docPartGallery w:val="Page Numbers (Bottom of Page)"/>
        <w:docPartUnique/>
      </w:docPartObj>
    </w:sdtPr>
    <w:sdtEndPr/>
    <w:sdtContent>
      <w:p w:rsidR="00137700" w:rsidRDefault="00C126CB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A3889">
          <w:rPr>
            <w:noProof/>
          </w:rPr>
          <w:t>3</w:t>
        </w:r>
        <w:r>
          <w:fldChar w:fldCharType="end"/>
        </w:r>
      </w:p>
    </w:sdtContent>
  </w:sdt>
  <w:p w:rsidR="00137700" w:rsidRDefault="00137700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679" w:rsidRDefault="008E6679">
      <w:r>
        <w:separator/>
      </w:r>
    </w:p>
  </w:footnote>
  <w:footnote w:type="continuationSeparator" w:id="0">
    <w:p w:rsidR="008E6679" w:rsidRDefault="008E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700" w:rsidRDefault="00137700">
    <w:pPr>
      <w:pStyle w:val="af7"/>
      <w:jc w:val="center"/>
    </w:pPr>
  </w:p>
  <w:p w:rsidR="00137700" w:rsidRDefault="00137700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C1500"/>
    <w:multiLevelType w:val="multilevel"/>
    <w:tmpl w:val="C96A62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C596E97"/>
    <w:multiLevelType w:val="multilevel"/>
    <w:tmpl w:val="EE90CA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C913E11"/>
    <w:multiLevelType w:val="multilevel"/>
    <w:tmpl w:val="C51EA9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175D6EFE"/>
    <w:multiLevelType w:val="multilevel"/>
    <w:tmpl w:val="D0C806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A0C04A9"/>
    <w:multiLevelType w:val="multilevel"/>
    <w:tmpl w:val="F10CDE0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21CE0D07"/>
    <w:multiLevelType w:val="multilevel"/>
    <w:tmpl w:val="0010AF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25BD00DF"/>
    <w:multiLevelType w:val="multilevel"/>
    <w:tmpl w:val="425E7B12"/>
    <w:lvl w:ilvl="0">
      <w:start w:val="1"/>
      <w:numFmt w:val="decimal"/>
      <w:lvlText w:val="%1."/>
      <w:lvlJc w:val="left"/>
      <w:pPr>
        <w:tabs>
          <w:tab w:val="num" w:pos="708"/>
        </w:tabs>
        <w:ind w:left="1068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70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70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70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7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708"/>
        </w:tabs>
        <w:ind w:left="6828" w:hanging="180"/>
      </w:pPr>
    </w:lvl>
  </w:abstractNum>
  <w:abstractNum w:abstractNumId="7" w15:restartNumberingAfterBreak="0">
    <w:nsid w:val="28C42BC8"/>
    <w:multiLevelType w:val="multilevel"/>
    <w:tmpl w:val="AF52611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2FDC3EE2"/>
    <w:multiLevelType w:val="multilevel"/>
    <w:tmpl w:val="70525650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22130F4"/>
    <w:multiLevelType w:val="multilevel"/>
    <w:tmpl w:val="8990FF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45701DB5"/>
    <w:multiLevelType w:val="multilevel"/>
    <w:tmpl w:val="D29095E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58243662"/>
    <w:multiLevelType w:val="multilevel"/>
    <w:tmpl w:val="F7563002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DF07F4A"/>
    <w:multiLevelType w:val="multilevel"/>
    <w:tmpl w:val="1CD8F2D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5E9017F4"/>
    <w:multiLevelType w:val="multilevel"/>
    <w:tmpl w:val="4F5286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5A941E9"/>
    <w:multiLevelType w:val="multilevel"/>
    <w:tmpl w:val="8CA2B35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5" w15:restartNumberingAfterBreak="0">
    <w:nsid w:val="6C280F16"/>
    <w:multiLevelType w:val="multilevel"/>
    <w:tmpl w:val="063473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75981142"/>
    <w:multiLevelType w:val="multilevel"/>
    <w:tmpl w:val="A99069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75CC6CDC"/>
    <w:multiLevelType w:val="multilevel"/>
    <w:tmpl w:val="171CDB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765B55DB"/>
    <w:multiLevelType w:val="multilevel"/>
    <w:tmpl w:val="EEEC70B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6"/>
  </w:num>
  <w:num w:numId="5">
    <w:abstractNumId w:val="17"/>
  </w:num>
  <w:num w:numId="6">
    <w:abstractNumId w:val="2"/>
  </w:num>
  <w:num w:numId="7">
    <w:abstractNumId w:val="10"/>
  </w:num>
  <w:num w:numId="8">
    <w:abstractNumId w:val="15"/>
  </w:num>
  <w:num w:numId="9">
    <w:abstractNumId w:val="18"/>
  </w:num>
  <w:num w:numId="10">
    <w:abstractNumId w:val="9"/>
  </w:num>
  <w:num w:numId="11">
    <w:abstractNumId w:val="5"/>
  </w:num>
  <w:num w:numId="12">
    <w:abstractNumId w:val="0"/>
  </w:num>
  <w:num w:numId="13">
    <w:abstractNumId w:val="3"/>
  </w:num>
  <w:num w:numId="14">
    <w:abstractNumId w:val="12"/>
  </w:num>
  <w:num w:numId="15">
    <w:abstractNumId w:val="1"/>
  </w:num>
  <w:num w:numId="16">
    <w:abstractNumId w:val="14"/>
  </w:num>
  <w:num w:numId="17">
    <w:abstractNumId w:val="7"/>
  </w:num>
  <w:num w:numId="18">
    <w:abstractNumId w:val="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700"/>
    <w:rsid w:val="00137700"/>
    <w:rsid w:val="001E1E50"/>
    <w:rsid w:val="004A3889"/>
    <w:rsid w:val="006F53C3"/>
    <w:rsid w:val="008E6679"/>
    <w:rsid w:val="00A3552D"/>
    <w:rsid w:val="00B32A03"/>
    <w:rsid w:val="00C1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87AA4"/>
  <w15:docId w15:val="{FC67D047-B4F5-44F8-9422-F720B3D77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DCF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E771CF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92087E"/>
    <w:rPr>
      <w:color w:val="605E5C"/>
      <w:shd w:val="clear" w:color="auto" w:fill="E1DFDD"/>
    </w:rPr>
  </w:style>
  <w:style w:type="character" w:customStyle="1" w:styleId="aa">
    <w:name w:val="Ссылка указателя"/>
    <w:qFormat/>
  </w:style>
  <w:style w:type="paragraph" w:styleId="ab">
    <w:name w:val="Title"/>
    <w:basedOn w:val="a"/>
    <w:next w:val="ac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c">
    <w:name w:val="Body Text"/>
    <w:basedOn w:val="a"/>
    <w:rsid w:val="000D271E"/>
    <w:pPr>
      <w:spacing w:after="120"/>
    </w:pPr>
    <w:rPr>
      <w:lang w:eastAsia="ru-RU"/>
    </w:r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0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1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  <w:lang w:eastAsia="ru-RU"/>
    </w:r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3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6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41E3F"/>
    <w:pPr>
      <w:widowControl w:val="0"/>
    </w:pPr>
    <w:rPr>
      <w:sz w:val="22"/>
      <w:szCs w:val="22"/>
      <w:lang w:eastAsia="ru-RU"/>
    </w:rPr>
  </w:style>
  <w:style w:type="paragraph" w:styleId="af7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table" w:styleId="af9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c.ru/finance" TargetMode="External"/><Relationship Id="rId13" Type="http://schemas.openxmlformats.org/officeDocument/2006/relationships/hyperlink" Target="https://www.cnews.ru/tags/&#1092;&#1080;&#1085;&#1072;&#1085;&#1089;&#1086;&#1074;&#1099;&#1077;_&#1090;&#1077;&#1093;&#1085;&#1086;&#1083;&#1086;&#1075;&#1080;&#1080;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yberleninka.ru/article/c/finte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abr.com/ru/hub/fintech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banki.ru/news/fintech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adviser.ru/index.php/&#1050;&#1072;&#1090;&#1077;&#1075;&#1086;&#1088;&#1080;&#1103;:&#1060;&#1080;&#1085;&#1058;&#1077;&#1093;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604C65-CC41-4E49-BA5F-5673C21C3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5042</Words>
  <Characters>28746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3</cp:revision>
  <cp:lastPrinted>2022-01-25T13:38:00Z</cp:lastPrinted>
  <dcterms:created xsi:type="dcterms:W3CDTF">2024-05-16T08:50:00Z</dcterms:created>
  <dcterms:modified xsi:type="dcterms:W3CDTF">2024-07-04T14:40:00Z</dcterms:modified>
  <dc:language>ru-RU</dc:language>
</cp:coreProperties>
</file>